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D5AB09" w14:textId="77777777" w:rsidR="00B62003" w:rsidRDefault="00F92235" w:rsidP="00A70FED">
      <w:pPr>
        <w:tabs>
          <w:tab w:val="left" w:pos="0"/>
        </w:tabs>
        <w:jc w:val="right"/>
        <w:rPr>
          <w:rFonts w:ascii="Times New Roman" w:eastAsia="Times New Roman" w:hAnsi="Times New Roman" w:cs="Times New Roman"/>
          <w:b/>
          <w:sz w:val="22"/>
          <w:szCs w:val="22"/>
        </w:rPr>
      </w:pPr>
      <w:bookmarkStart w:id="0" w:name="page1"/>
      <w:bookmarkStart w:id="1" w:name="_GoBack"/>
      <w:bookmarkEnd w:id="0"/>
      <w:bookmarkEnd w:id="1"/>
      <w:r>
        <w:rPr>
          <w:rFonts w:ascii="Times New Roman" w:eastAsia="Times New Roman" w:hAnsi="Times New Roman" w:cs="Times New Roman"/>
          <w:b/>
          <w:sz w:val="22"/>
          <w:szCs w:val="22"/>
        </w:rPr>
        <w:t xml:space="preserve">Приложение </w:t>
      </w:r>
    </w:p>
    <w:p w14:paraId="65D5AB0A" w14:textId="1EAB9205" w:rsidR="00A70FED" w:rsidRPr="00A70FED" w:rsidRDefault="006A6D65" w:rsidP="00A70FED">
      <w:pPr>
        <w:tabs>
          <w:tab w:val="left" w:pos="0"/>
        </w:tabs>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К Приказу от 21.07.2021 г. </w:t>
      </w:r>
      <w:r w:rsidR="00F92235">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916</w:t>
      </w:r>
    </w:p>
    <w:p w14:paraId="65D5AB0B"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0C"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0D"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0E"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0F"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10"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11"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12"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13"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14"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15"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16"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17"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18"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22" w14:textId="378060FA" w:rsidR="00B62003" w:rsidRDefault="00B62003" w:rsidP="006A6D65">
      <w:pPr>
        <w:tabs>
          <w:tab w:val="left" w:pos="0"/>
        </w:tabs>
        <w:rPr>
          <w:rFonts w:ascii="Times New Roman" w:eastAsia="Times New Roman" w:hAnsi="Times New Roman" w:cs="Times New Roman"/>
          <w:b/>
          <w:sz w:val="22"/>
          <w:szCs w:val="22"/>
        </w:rPr>
      </w:pPr>
    </w:p>
    <w:p w14:paraId="65D5AB23" w14:textId="77777777" w:rsidR="00B62003" w:rsidRDefault="00B62003" w:rsidP="00F22975">
      <w:pPr>
        <w:tabs>
          <w:tab w:val="left" w:pos="0"/>
        </w:tabs>
        <w:jc w:val="center"/>
        <w:rPr>
          <w:rFonts w:ascii="Times New Roman" w:eastAsia="Times New Roman" w:hAnsi="Times New Roman" w:cs="Times New Roman"/>
          <w:b/>
          <w:sz w:val="22"/>
          <w:szCs w:val="22"/>
        </w:rPr>
      </w:pPr>
    </w:p>
    <w:p w14:paraId="65D5AB24" w14:textId="77777777" w:rsidR="000D6B62" w:rsidRPr="00590C5E" w:rsidRDefault="00F92235" w:rsidP="00F22975">
      <w:pPr>
        <w:tabs>
          <w:tab w:val="left" w:pos="0"/>
        </w:tabs>
        <w:jc w:val="center"/>
        <w:rPr>
          <w:rFonts w:ascii="Times New Roman" w:eastAsia="Times New Roman" w:hAnsi="Times New Roman" w:cs="Times New Roman"/>
          <w:b/>
          <w:sz w:val="22"/>
          <w:szCs w:val="22"/>
        </w:rPr>
      </w:pPr>
      <w:r w:rsidRPr="00590C5E">
        <w:rPr>
          <w:rFonts w:ascii="Times New Roman" w:eastAsia="Times New Roman" w:hAnsi="Times New Roman" w:cs="Times New Roman"/>
          <w:b/>
          <w:sz w:val="22"/>
          <w:szCs w:val="22"/>
        </w:rPr>
        <w:t xml:space="preserve"> </w:t>
      </w:r>
      <w:r w:rsidRPr="0041274D">
        <w:rPr>
          <w:rFonts w:ascii="Times New Roman" w:eastAsia="Times New Roman" w:hAnsi="Times New Roman" w:cs="Times New Roman"/>
          <w:b/>
          <w:sz w:val="22"/>
          <w:szCs w:val="22"/>
        </w:rPr>
        <w:t>РЕГЛАМЕНТ</w:t>
      </w:r>
    </w:p>
    <w:p w14:paraId="65D5AB25" w14:textId="77777777" w:rsidR="00B62003" w:rsidRPr="00590C5E" w:rsidRDefault="00F92235" w:rsidP="00F22975">
      <w:pPr>
        <w:tabs>
          <w:tab w:val="left" w:pos="0"/>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электронной</w:t>
      </w:r>
      <w:r w:rsidRPr="00590C5E">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ф</w:t>
      </w:r>
      <w:r w:rsidR="000D6B62" w:rsidRPr="0041274D">
        <w:rPr>
          <w:rFonts w:ascii="Times New Roman" w:eastAsia="Times New Roman" w:hAnsi="Times New Roman" w:cs="Times New Roman"/>
          <w:b/>
          <w:sz w:val="22"/>
          <w:szCs w:val="22"/>
        </w:rPr>
        <w:t>акторинговой</w:t>
      </w:r>
      <w:r w:rsidR="000D6B62" w:rsidRPr="00590C5E">
        <w:rPr>
          <w:rFonts w:ascii="Times New Roman" w:eastAsia="Times New Roman" w:hAnsi="Times New Roman" w:cs="Times New Roman"/>
          <w:b/>
          <w:sz w:val="22"/>
          <w:szCs w:val="22"/>
        </w:rPr>
        <w:t xml:space="preserve"> </w:t>
      </w:r>
      <w:r w:rsidR="000D6B62" w:rsidRPr="0041274D">
        <w:rPr>
          <w:rFonts w:ascii="Times New Roman" w:eastAsia="Times New Roman" w:hAnsi="Times New Roman" w:cs="Times New Roman"/>
          <w:b/>
          <w:sz w:val="22"/>
          <w:szCs w:val="22"/>
        </w:rPr>
        <w:t>площадк</w:t>
      </w:r>
      <w:r>
        <w:rPr>
          <w:rFonts w:ascii="Times New Roman" w:eastAsia="Times New Roman" w:hAnsi="Times New Roman" w:cs="Times New Roman"/>
          <w:b/>
          <w:sz w:val="22"/>
          <w:szCs w:val="22"/>
        </w:rPr>
        <w:t>и</w:t>
      </w:r>
      <w:r w:rsidR="000D6B62" w:rsidRPr="00590C5E">
        <w:rPr>
          <w:rFonts w:ascii="Times New Roman" w:eastAsia="Times New Roman" w:hAnsi="Times New Roman" w:cs="Times New Roman"/>
          <w:b/>
          <w:sz w:val="22"/>
          <w:szCs w:val="22"/>
        </w:rPr>
        <w:t xml:space="preserve"> «</w:t>
      </w:r>
      <w:r w:rsidR="008F7171">
        <w:rPr>
          <w:rFonts w:ascii="Times New Roman" w:eastAsia="Times New Roman" w:hAnsi="Times New Roman" w:cs="Times New Roman"/>
          <w:b/>
          <w:sz w:val="22"/>
          <w:szCs w:val="22"/>
          <w:lang w:val="en-US"/>
        </w:rPr>
        <w:t>AFF</w:t>
      </w:r>
      <w:r w:rsidR="000D6B62" w:rsidRPr="00590C5E">
        <w:rPr>
          <w:rFonts w:ascii="Times New Roman" w:eastAsia="Times New Roman" w:hAnsi="Times New Roman" w:cs="Times New Roman"/>
          <w:b/>
          <w:sz w:val="22"/>
          <w:szCs w:val="22"/>
        </w:rPr>
        <w:t>»</w:t>
      </w:r>
      <w:r w:rsidR="00F22975" w:rsidRPr="00590C5E">
        <w:rPr>
          <w:rFonts w:ascii="Times New Roman" w:eastAsia="Times New Roman" w:hAnsi="Times New Roman" w:cs="Times New Roman"/>
          <w:b/>
          <w:sz w:val="22"/>
          <w:szCs w:val="22"/>
        </w:rPr>
        <w:t>,</w:t>
      </w:r>
    </w:p>
    <w:p w14:paraId="65D5AB26" w14:textId="77777777" w:rsidR="00F22975" w:rsidRPr="0041274D" w:rsidRDefault="00F92235" w:rsidP="00F22975">
      <w:pPr>
        <w:tabs>
          <w:tab w:val="left" w:pos="0"/>
        </w:tabs>
        <w:jc w:val="center"/>
        <w:rPr>
          <w:rFonts w:ascii="Times New Roman" w:eastAsia="Times New Roman" w:hAnsi="Times New Roman" w:cs="Times New Roman"/>
          <w:b/>
          <w:sz w:val="22"/>
          <w:szCs w:val="22"/>
        </w:rPr>
      </w:pPr>
      <w:r w:rsidRPr="0041274D">
        <w:rPr>
          <w:rFonts w:ascii="Times New Roman" w:eastAsia="Times New Roman" w:hAnsi="Times New Roman" w:cs="Times New Roman"/>
          <w:b/>
          <w:sz w:val="22"/>
          <w:szCs w:val="22"/>
        </w:rPr>
        <w:t>версия</w:t>
      </w:r>
      <w:r w:rsidR="00EB749B">
        <w:rPr>
          <w:rFonts w:ascii="Times New Roman" w:eastAsia="Times New Roman" w:hAnsi="Times New Roman" w:cs="Times New Roman"/>
          <w:b/>
          <w:sz w:val="22"/>
          <w:szCs w:val="22"/>
        </w:rPr>
        <w:t xml:space="preserve"> </w:t>
      </w:r>
      <w:r w:rsidR="005905C9">
        <w:rPr>
          <w:rFonts w:ascii="Times New Roman" w:eastAsia="Times New Roman" w:hAnsi="Times New Roman" w:cs="Times New Roman"/>
          <w:b/>
          <w:sz w:val="22"/>
          <w:szCs w:val="22"/>
        </w:rPr>
        <w:t>1.</w:t>
      </w:r>
      <w:r w:rsidR="008F7171">
        <w:rPr>
          <w:rFonts w:ascii="Times New Roman" w:eastAsia="Times New Roman" w:hAnsi="Times New Roman" w:cs="Times New Roman"/>
          <w:b/>
          <w:sz w:val="22"/>
          <w:szCs w:val="22"/>
        </w:rPr>
        <w:t>0</w:t>
      </w:r>
      <w:r w:rsidR="005905C9">
        <w:rPr>
          <w:rFonts w:ascii="Times New Roman" w:eastAsia="Times New Roman" w:hAnsi="Times New Roman" w:cs="Times New Roman"/>
          <w:b/>
          <w:sz w:val="22"/>
          <w:szCs w:val="22"/>
        </w:rPr>
        <w:t>.</w:t>
      </w:r>
    </w:p>
    <w:p w14:paraId="65D5AB27" w14:textId="77777777" w:rsidR="00F22975" w:rsidRPr="0041274D" w:rsidRDefault="00F22975" w:rsidP="00F22975">
      <w:pPr>
        <w:tabs>
          <w:tab w:val="left" w:pos="0"/>
        </w:tabs>
        <w:jc w:val="center"/>
        <w:rPr>
          <w:rFonts w:ascii="Times New Roman" w:eastAsia="Times New Roman" w:hAnsi="Times New Roman" w:cs="Times New Roman"/>
          <w:b/>
          <w:sz w:val="22"/>
          <w:szCs w:val="22"/>
        </w:rPr>
      </w:pPr>
    </w:p>
    <w:p w14:paraId="65D5AB28" w14:textId="77777777" w:rsidR="00956C4C" w:rsidRDefault="00F92235" w:rsidP="00B62003">
      <w:pPr>
        <w:tabs>
          <w:tab w:val="left" w:pos="0"/>
        </w:tabs>
        <w:jc w:val="center"/>
        <w:rPr>
          <w:rFonts w:ascii="Times New Roman" w:eastAsia="Times New Roman" w:hAnsi="Times New Roman" w:cs="Times New Roman"/>
          <w:b/>
          <w:sz w:val="22"/>
          <w:szCs w:val="22"/>
        </w:rPr>
      </w:pPr>
      <w:r w:rsidRPr="0041274D">
        <w:rPr>
          <w:rFonts w:ascii="Times New Roman" w:eastAsia="Times New Roman" w:hAnsi="Times New Roman" w:cs="Times New Roman"/>
          <w:b/>
          <w:sz w:val="22"/>
          <w:szCs w:val="22"/>
        </w:rPr>
        <w:t xml:space="preserve"> (далее – Регламент)</w:t>
      </w:r>
    </w:p>
    <w:p w14:paraId="65D5AB29" w14:textId="77777777" w:rsidR="00BB4675" w:rsidRDefault="00BB4675" w:rsidP="00B62003">
      <w:pPr>
        <w:tabs>
          <w:tab w:val="left" w:pos="0"/>
        </w:tabs>
        <w:jc w:val="center"/>
        <w:rPr>
          <w:rFonts w:ascii="Times New Roman" w:eastAsia="Times New Roman" w:hAnsi="Times New Roman" w:cs="Times New Roman"/>
          <w:b/>
          <w:sz w:val="22"/>
          <w:szCs w:val="22"/>
        </w:rPr>
      </w:pPr>
    </w:p>
    <w:p w14:paraId="65D5AB2A" w14:textId="791CE5CF" w:rsidR="009D23DF" w:rsidRDefault="00F92235" w:rsidP="00B62003">
      <w:pPr>
        <w:tabs>
          <w:tab w:val="left" w:pos="0"/>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Вступает в силу с </w:t>
      </w:r>
      <w:r w:rsidR="006A6D65">
        <w:rPr>
          <w:rFonts w:ascii="Times New Roman" w:eastAsia="Times New Roman" w:hAnsi="Times New Roman" w:cs="Times New Roman"/>
          <w:b/>
          <w:sz w:val="22"/>
          <w:szCs w:val="22"/>
        </w:rPr>
        <w:t xml:space="preserve">21.07.2021 </w:t>
      </w:r>
      <w:r>
        <w:rPr>
          <w:rFonts w:ascii="Times New Roman" w:eastAsia="Times New Roman" w:hAnsi="Times New Roman" w:cs="Times New Roman"/>
          <w:b/>
          <w:sz w:val="22"/>
          <w:szCs w:val="22"/>
        </w:rPr>
        <w:t>г.</w:t>
      </w:r>
    </w:p>
    <w:p w14:paraId="65D5AB2B" w14:textId="77777777" w:rsidR="009D23DF" w:rsidRDefault="009D23DF" w:rsidP="00B62003">
      <w:pPr>
        <w:tabs>
          <w:tab w:val="left" w:pos="0"/>
        </w:tabs>
        <w:jc w:val="center"/>
        <w:rPr>
          <w:rFonts w:ascii="Times New Roman" w:eastAsia="Times New Roman" w:hAnsi="Times New Roman" w:cs="Times New Roman"/>
          <w:b/>
          <w:sz w:val="22"/>
          <w:szCs w:val="22"/>
        </w:rPr>
      </w:pPr>
    </w:p>
    <w:p w14:paraId="65D5AB2C" w14:textId="77777777" w:rsidR="009D23DF" w:rsidRDefault="009D23DF" w:rsidP="00B62003">
      <w:pPr>
        <w:tabs>
          <w:tab w:val="left" w:pos="0"/>
        </w:tabs>
        <w:jc w:val="center"/>
        <w:rPr>
          <w:rFonts w:ascii="Times New Roman" w:eastAsia="Times New Roman" w:hAnsi="Times New Roman" w:cs="Times New Roman"/>
          <w:b/>
          <w:sz w:val="22"/>
          <w:szCs w:val="22"/>
        </w:rPr>
      </w:pPr>
    </w:p>
    <w:p w14:paraId="6DC1DE77" w14:textId="77777777" w:rsidR="006A6D65" w:rsidRDefault="006A6D65" w:rsidP="00B62003">
      <w:pPr>
        <w:tabs>
          <w:tab w:val="left" w:pos="0"/>
        </w:tabs>
        <w:jc w:val="center"/>
        <w:rPr>
          <w:rFonts w:ascii="Times New Roman" w:eastAsia="Times New Roman" w:hAnsi="Times New Roman" w:cs="Times New Roman"/>
          <w:b/>
          <w:sz w:val="22"/>
          <w:szCs w:val="22"/>
        </w:rPr>
      </w:pPr>
    </w:p>
    <w:p w14:paraId="5E6658AF" w14:textId="77777777" w:rsidR="006A6D65" w:rsidRDefault="006A6D65" w:rsidP="00B62003">
      <w:pPr>
        <w:tabs>
          <w:tab w:val="left" w:pos="0"/>
        </w:tabs>
        <w:jc w:val="center"/>
        <w:rPr>
          <w:rFonts w:ascii="Times New Roman" w:eastAsia="Times New Roman" w:hAnsi="Times New Roman" w:cs="Times New Roman"/>
          <w:b/>
          <w:sz w:val="22"/>
          <w:szCs w:val="22"/>
        </w:rPr>
      </w:pPr>
    </w:p>
    <w:p w14:paraId="41B60FCC" w14:textId="77777777" w:rsidR="006A6D65" w:rsidRDefault="006A6D65" w:rsidP="00B62003">
      <w:pPr>
        <w:tabs>
          <w:tab w:val="left" w:pos="0"/>
        </w:tabs>
        <w:jc w:val="center"/>
        <w:rPr>
          <w:rFonts w:ascii="Times New Roman" w:eastAsia="Times New Roman" w:hAnsi="Times New Roman" w:cs="Times New Roman"/>
          <w:b/>
          <w:sz w:val="22"/>
          <w:szCs w:val="22"/>
        </w:rPr>
      </w:pPr>
    </w:p>
    <w:p w14:paraId="3715FDFC" w14:textId="77777777" w:rsidR="006A6D65" w:rsidRDefault="006A6D65" w:rsidP="00B62003">
      <w:pPr>
        <w:tabs>
          <w:tab w:val="left" w:pos="0"/>
        </w:tabs>
        <w:jc w:val="center"/>
        <w:rPr>
          <w:rFonts w:ascii="Times New Roman" w:eastAsia="Times New Roman" w:hAnsi="Times New Roman" w:cs="Times New Roman"/>
          <w:b/>
          <w:sz w:val="22"/>
          <w:szCs w:val="22"/>
        </w:rPr>
      </w:pPr>
    </w:p>
    <w:p w14:paraId="5B3DA4CF" w14:textId="77777777" w:rsidR="006A6D65" w:rsidRDefault="006A6D65" w:rsidP="00B62003">
      <w:pPr>
        <w:tabs>
          <w:tab w:val="left" w:pos="0"/>
        </w:tabs>
        <w:jc w:val="center"/>
        <w:rPr>
          <w:rFonts w:ascii="Times New Roman" w:eastAsia="Times New Roman" w:hAnsi="Times New Roman" w:cs="Times New Roman"/>
          <w:b/>
          <w:sz w:val="22"/>
          <w:szCs w:val="22"/>
        </w:rPr>
      </w:pPr>
    </w:p>
    <w:p w14:paraId="3135C272" w14:textId="77777777" w:rsidR="006A6D65" w:rsidRDefault="006A6D65" w:rsidP="00B62003">
      <w:pPr>
        <w:tabs>
          <w:tab w:val="left" w:pos="0"/>
        </w:tabs>
        <w:jc w:val="center"/>
        <w:rPr>
          <w:rFonts w:ascii="Times New Roman" w:eastAsia="Times New Roman" w:hAnsi="Times New Roman" w:cs="Times New Roman"/>
          <w:b/>
          <w:sz w:val="22"/>
          <w:szCs w:val="22"/>
        </w:rPr>
      </w:pPr>
    </w:p>
    <w:p w14:paraId="731819BA" w14:textId="77777777" w:rsidR="006A6D65" w:rsidRDefault="006A6D65" w:rsidP="00B62003">
      <w:pPr>
        <w:tabs>
          <w:tab w:val="left" w:pos="0"/>
        </w:tabs>
        <w:jc w:val="center"/>
        <w:rPr>
          <w:rFonts w:ascii="Times New Roman" w:eastAsia="Times New Roman" w:hAnsi="Times New Roman" w:cs="Times New Roman"/>
          <w:b/>
          <w:sz w:val="22"/>
          <w:szCs w:val="22"/>
        </w:rPr>
      </w:pPr>
    </w:p>
    <w:p w14:paraId="6959E399" w14:textId="77777777" w:rsidR="006A6D65" w:rsidRDefault="006A6D65" w:rsidP="00B62003">
      <w:pPr>
        <w:tabs>
          <w:tab w:val="left" w:pos="0"/>
        </w:tabs>
        <w:jc w:val="center"/>
        <w:rPr>
          <w:rFonts w:ascii="Times New Roman" w:eastAsia="Times New Roman" w:hAnsi="Times New Roman" w:cs="Times New Roman"/>
          <w:b/>
          <w:sz w:val="22"/>
          <w:szCs w:val="22"/>
        </w:rPr>
      </w:pPr>
    </w:p>
    <w:p w14:paraId="3B7B104A" w14:textId="77777777" w:rsidR="006A6D65" w:rsidRDefault="006A6D65" w:rsidP="00B62003">
      <w:pPr>
        <w:tabs>
          <w:tab w:val="left" w:pos="0"/>
        </w:tabs>
        <w:jc w:val="center"/>
        <w:rPr>
          <w:rFonts w:ascii="Times New Roman" w:eastAsia="Times New Roman" w:hAnsi="Times New Roman" w:cs="Times New Roman"/>
          <w:b/>
          <w:sz w:val="22"/>
          <w:szCs w:val="22"/>
        </w:rPr>
      </w:pPr>
    </w:p>
    <w:p w14:paraId="0FF0E286" w14:textId="77777777" w:rsidR="006A6D65" w:rsidRDefault="006A6D65" w:rsidP="00B62003">
      <w:pPr>
        <w:tabs>
          <w:tab w:val="left" w:pos="0"/>
        </w:tabs>
        <w:jc w:val="center"/>
        <w:rPr>
          <w:rFonts w:ascii="Times New Roman" w:eastAsia="Times New Roman" w:hAnsi="Times New Roman" w:cs="Times New Roman"/>
          <w:b/>
          <w:sz w:val="22"/>
          <w:szCs w:val="22"/>
        </w:rPr>
      </w:pPr>
    </w:p>
    <w:p w14:paraId="06B98079" w14:textId="77777777" w:rsidR="006A6D65" w:rsidRDefault="006A6D65" w:rsidP="00B62003">
      <w:pPr>
        <w:tabs>
          <w:tab w:val="left" w:pos="0"/>
        </w:tabs>
        <w:jc w:val="center"/>
        <w:rPr>
          <w:rFonts w:ascii="Times New Roman" w:eastAsia="Times New Roman" w:hAnsi="Times New Roman" w:cs="Times New Roman"/>
          <w:b/>
          <w:sz w:val="22"/>
          <w:szCs w:val="22"/>
        </w:rPr>
      </w:pPr>
    </w:p>
    <w:p w14:paraId="49A7378D" w14:textId="77777777" w:rsidR="006A6D65" w:rsidRDefault="006A6D65" w:rsidP="00B62003">
      <w:pPr>
        <w:tabs>
          <w:tab w:val="left" w:pos="0"/>
        </w:tabs>
        <w:jc w:val="center"/>
        <w:rPr>
          <w:rFonts w:ascii="Times New Roman" w:eastAsia="Times New Roman" w:hAnsi="Times New Roman" w:cs="Times New Roman"/>
          <w:b/>
          <w:sz w:val="22"/>
          <w:szCs w:val="22"/>
        </w:rPr>
      </w:pPr>
    </w:p>
    <w:p w14:paraId="20BF7698" w14:textId="77777777" w:rsidR="006A6D65" w:rsidRDefault="006A6D65" w:rsidP="00B62003">
      <w:pPr>
        <w:tabs>
          <w:tab w:val="left" w:pos="0"/>
        </w:tabs>
        <w:jc w:val="center"/>
        <w:rPr>
          <w:rFonts w:ascii="Times New Roman" w:eastAsia="Times New Roman" w:hAnsi="Times New Roman" w:cs="Times New Roman"/>
          <w:b/>
          <w:sz w:val="22"/>
          <w:szCs w:val="22"/>
        </w:rPr>
      </w:pPr>
    </w:p>
    <w:p w14:paraId="41DE946A" w14:textId="77777777" w:rsidR="006A6D65" w:rsidRDefault="006A6D65" w:rsidP="00B62003">
      <w:pPr>
        <w:tabs>
          <w:tab w:val="left" w:pos="0"/>
        </w:tabs>
        <w:jc w:val="center"/>
        <w:rPr>
          <w:rFonts w:ascii="Times New Roman" w:eastAsia="Times New Roman" w:hAnsi="Times New Roman" w:cs="Times New Roman"/>
          <w:b/>
          <w:sz w:val="22"/>
          <w:szCs w:val="22"/>
        </w:rPr>
      </w:pPr>
    </w:p>
    <w:p w14:paraId="60A3764C" w14:textId="77777777" w:rsidR="006A6D65" w:rsidRDefault="006A6D65" w:rsidP="00B62003">
      <w:pPr>
        <w:tabs>
          <w:tab w:val="left" w:pos="0"/>
        </w:tabs>
        <w:jc w:val="center"/>
        <w:rPr>
          <w:rFonts w:ascii="Times New Roman" w:eastAsia="Times New Roman" w:hAnsi="Times New Roman" w:cs="Times New Roman"/>
          <w:b/>
          <w:sz w:val="22"/>
          <w:szCs w:val="22"/>
        </w:rPr>
      </w:pPr>
    </w:p>
    <w:p w14:paraId="1F4DE7A4" w14:textId="77777777" w:rsidR="006A6D65" w:rsidRDefault="006A6D65" w:rsidP="00B62003">
      <w:pPr>
        <w:tabs>
          <w:tab w:val="left" w:pos="0"/>
        </w:tabs>
        <w:jc w:val="center"/>
        <w:rPr>
          <w:rFonts w:ascii="Times New Roman" w:eastAsia="Times New Roman" w:hAnsi="Times New Roman" w:cs="Times New Roman"/>
          <w:b/>
          <w:sz w:val="22"/>
          <w:szCs w:val="22"/>
        </w:rPr>
      </w:pPr>
    </w:p>
    <w:p w14:paraId="37E69224" w14:textId="77777777" w:rsidR="006A6D65" w:rsidRDefault="006A6D65" w:rsidP="00B62003">
      <w:pPr>
        <w:tabs>
          <w:tab w:val="left" w:pos="0"/>
        </w:tabs>
        <w:jc w:val="center"/>
        <w:rPr>
          <w:rFonts w:ascii="Times New Roman" w:eastAsia="Times New Roman" w:hAnsi="Times New Roman" w:cs="Times New Roman"/>
          <w:b/>
          <w:sz w:val="22"/>
          <w:szCs w:val="22"/>
        </w:rPr>
      </w:pPr>
    </w:p>
    <w:p w14:paraId="05585992" w14:textId="77777777" w:rsidR="006A6D65" w:rsidRDefault="006A6D65" w:rsidP="00B62003">
      <w:pPr>
        <w:tabs>
          <w:tab w:val="left" w:pos="0"/>
        </w:tabs>
        <w:jc w:val="center"/>
        <w:rPr>
          <w:rFonts w:ascii="Times New Roman" w:eastAsia="Times New Roman" w:hAnsi="Times New Roman" w:cs="Times New Roman"/>
          <w:b/>
          <w:sz w:val="22"/>
          <w:szCs w:val="22"/>
        </w:rPr>
      </w:pPr>
    </w:p>
    <w:p w14:paraId="72530F26" w14:textId="77777777" w:rsidR="006A6D65" w:rsidRDefault="006A6D65" w:rsidP="00B62003">
      <w:pPr>
        <w:tabs>
          <w:tab w:val="left" w:pos="0"/>
        </w:tabs>
        <w:jc w:val="center"/>
        <w:rPr>
          <w:rFonts w:ascii="Times New Roman" w:eastAsia="Times New Roman" w:hAnsi="Times New Roman" w:cs="Times New Roman"/>
          <w:b/>
          <w:sz w:val="22"/>
          <w:szCs w:val="22"/>
        </w:rPr>
      </w:pPr>
    </w:p>
    <w:p w14:paraId="7421AE3A" w14:textId="77777777" w:rsidR="006A6D65" w:rsidRDefault="006A6D65" w:rsidP="00B62003">
      <w:pPr>
        <w:tabs>
          <w:tab w:val="left" w:pos="0"/>
        </w:tabs>
        <w:jc w:val="center"/>
        <w:rPr>
          <w:rFonts w:ascii="Times New Roman" w:eastAsia="Times New Roman" w:hAnsi="Times New Roman" w:cs="Times New Roman"/>
          <w:b/>
          <w:sz w:val="22"/>
          <w:szCs w:val="22"/>
        </w:rPr>
      </w:pPr>
    </w:p>
    <w:p w14:paraId="3F489CBF" w14:textId="77777777" w:rsidR="006A6D65" w:rsidRDefault="006A6D65" w:rsidP="00B62003">
      <w:pPr>
        <w:tabs>
          <w:tab w:val="left" w:pos="0"/>
        </w:tabs>
        <w:jc w:val="center"/>
        <w:rPr>
          <w:rFonts w:ascii="Times New Roman" w:eastAsia="Times New Roman" w:hAnsi="Times New Roman" w:cs="Times New Roman"/>
          <w:b/>
          <w:sz w:val="22"/>
          <w:szCs w:val="22"/>
        </w:rPr>
      </w:pPr>
    </w:p>
    <w:p w14:paraId="415A9896" w14:textId="77777777" w:rsidR="006A6D65" w:rsidRDefault="006A6D65" w:rsidP="00B62003">
      <w:pPr>
        <w:tabs>
          <w:tab w:val="left" w:pos="0"/>
        </w:tabs>
        <w:jc w:val="center"/>
        <w:rPr>
          <w:rFonts w:ascii="Times New Roman" w:eastAsia="Times New Roman" w:hAnsi="Times New Roman" w:cs="Times New Roman"/>
          <w:b/>
          <w:sz w:val="22"/>
          <w:szCs w:val="22"/>
        </w:rPr>
      </w:pPr>
    </w:p>
    <w:p w14:paraId="4146EB78" w14:textId="77777777" w:rsidR="006A6D65" w:rsidRDefault="006A6D65" w:rsidP="00B62003">
      <w:pPr>
        <w:tabs>
          <w:tab w:val="left" w:pos="0"/>
        </w:tabs>
        <w:jc w:val="center"/>
        <w:rPr>
          <w:rFonts w:ascii="Times New Roman" w:eastAsia="Times New Roman" w:hAnsi="Times New Roman" w:cs="Times New Roman"/>
          <w:b/>
          <w:sz w:val="22"/>
          <w:szCs w:val="22"/>
        </w:rPr>
      </w:pPr>
    </w:p>
    <w:p w14:paraId="12F7D038" w14:textId="77777777" w:rsidR="006A6D65" w:rsidRDefault="006A6D65" w:rsidP="00B62003">
      <w:pPr>
        <w:tabs>
          <w:tab w:val="left" w:pos="0"/>
        </w:tabs>
        <w:jc w:val="center"/>
        <w:rPr>
          <w:rFonts w:ascii="Times New Roman" w:eastAsia="Times New Roman" w:hAnsi="Times New Roman" w:cs="Times New Roman"/>
          <w:b/>
          <w:sz w:val="22"/>
          <w:szCs w:val="22"/>
        </w:rPr>
      </w:pPr>
    </w:p>
    <w:p w14:paraId="091F6412" w14:textId="77777777" w:rsidR="006A6D65" w:rsidRDefault="006A6D65" w:rsidP="00B62003">
      <w:pPr>
        <w:tabs>
          <w:tab w:val="left" w:pos="0"/>
        </w:tabs>
        <w:jc w:val="center"/>
        <w:rPr>
          <w:rFonts w:ascii="Times New Roman" w:eastAsia="Times New Roman" w:hAnsi="Times New Roman" w:cs="Times New Roman"/>
          <w:b/>
          <w:sz w:val="22"/>
          <w:szCs w:val="22"/>
        </w:rPr>
      </w:pPr>
    </w:p>
    <w:p w14:paraId="0771DA06" w14:textId="77777777" w:rsidR="006A6D65" w:rsidRDefault="006A6D65" w:rsidP="00B62003">
      <w:pPr>
        <w:tabs>
          <w:tab w:val="left" w:pos="0"/>
        </w:tabs>
        <w:jc w:val="center"/>
        <w:rPr>
          <w:rFonts w:ascii="Times New Roman" w:eastAsia="Times New Roman" w:hAnsi="Times New Roman" w:cs="Times New Roman"/>
          <w:b/>
          <w:sz w:val="22"/>
          <w:szCs w:val="22"/>
        </w:rPr>
      </w:pPr>
    </w:p>
    <w:p w14:paraId="3456351A" w14:textId="77777777" w:rsidR="006A6D65" w:rsidRDefault="006A6D65" w:rsidP="00B62003">
      <w:pPr>
        <w:tabs>
          <w:tab w:val="left" w:pos="0"/>
        </w:tabs>
        <w:jc w:val="center"/>
        <w:rPr>
          <w:rFonts w:ascii="Times New Roman" w:eastAsia="Times New Roman" w:hAnsi="Times New Roman" w:cs="Times New Roman"/>
          <w:b/>
          <w:sz w:val="22"/>
          <w:szCs w:val="22"/>
        </w:rPr>
      </w:pPr>
    </w:p>
    <w:p w14:paraId="4EB36357" w14:textId="77777777" w:rsidR="006A6D65" w:rsidRDefault="006A6D65" w:rsidP="00B62003">
      <w:pPr>
        <w:tabs>
          <w:tab w:val="left" w:pos="0"/>
        </w:tabs>
        <w:jc w:val="center"/>
        <w:rPr>
          <w:rFonts w:ascii="Times New Roman" w:eastAsia="Times New Roman" w:hAnsi="Times New Roman" w:cs="Times New Roman"/>
          <w:b/>
          <w:sz w:val="22"/>
          <w:szCs w:val="22"/>
        </w:rPr>
      </w:pPr>
    </w:p>
    <w:p w14:paraId="65D5AB2E" w14:textId="7175C92B" w:rsidR="00B62003" w:rsidRDefault="00F92235" w:rsidP="00B62003">
      <w:pPr>
        <w:tabs>
          <w:tab w:val="left" w:pos="0"/>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г. Москва </w:t>
      </w:r>
    </w:p>
    <w:p w14:paraId="65D5AB2F" w14:textId="77777777" w:rsidR="00BB4675" w:rsidRPr="0041274D" w:rsidRDefault="00F92235" w:rsidP="0041274D">
      <w:pPr>
        <w:pBdr>
          <w:bottom w:val="single" w:sz="4" w:space="1" w:color="auto"/>
        </w:pBdr>
        <w:tabs>
          <w:tab w:val="left" w:pos="0"/>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65D5AB30" w14:textId="77777777" w:rsidR="00F22975" w:rsidRPr="0041274D" w:rsidRDefault="00F22975" w:rsidP="00B62003">
      <w:pPr>
        <w:tabs>
          <w:tab w:val="left" w:pos="0"/>
        </w:tabs>
        <w:rPr>
          <w:rFonts w:ascii="Times New Roman" w:eastAsia="Times New Roman" w:hAnsi="Times New Roman" w:cs="Times New Roman"/>
          <w:b/>
          <w:sz w:val="22"/>
          <w:szCs w:val="22"/>
        </w:rPr>
      </w:pPr>
    </w:p>
    <w:p w14:paraId="65D5AB31" w14:textId="77777777" w:rsidR="000B5E5F" w:rsidRPr="00B62003" w:rsidRDefault="00F92235" w:rsidP="00B62003">
      <w:pPr>
        <w:tabs>
          <w:tab w:val="left" w:pos="-142"/>
          <w:tab w:val="left" w:pos="0"/>
        </w:tabs>
        <w:spacing w:line="254" w:lineRule="exact"/>
        <w:rPr>
          <w:rFonts w:ascii="Times New Roman" w:eastAsia="Times New Roman" w:hAnsi="Times New Roman" w:cs="Times New Roman"/>
          <w:b/>
          <w:sz w:val="22"/>
          <w:szCs w:val="22"/>
        </w:rPr>
      </w:pPr>
      <w:r w:rsidRPr="00B62003">
        <w:rPr>
          <w:rFonts w:ascii="Times New Roman" w:eastAsia="Times New Roman" w:hAnsi="Times New Roman" w:cs="Times New Roman"/>
          <w:b/>
          <w:sz w:val="22"/>
          <w:szCs w:val="22"/>
        </w:rPr>
        <w:t xml:space="preserve">СОДЕРЖАНИЕ РЕГЛАМЕНТА </w:t>
      </w:r>
    </w:p>
    <w:p w14:paraId="65D5AB32" w14:textId="77777777" w:rsidR="00B62003" w:rsidRDefault="00B62003" w:rsidP="00B62003">
      <w:pPr>
        <w:tabs>
          <w:tab w:val="left" w:pos="-142"/>
          <w:tab w:val="left" w:pos="0"/>
        </w:tabs>
        <w:spacing w:line="254" w:lineRule="exact"/>
        <w:rPr>
          <w:rFonts w:ascii="Times New Roman" w:eastAsia="Times New Roman" w:hAnsi="Times New Roman" w:cs="Times New Roman"/>
          <w:sz w:val="22"/>
          <w:szCs w:val="22"/>
        </w:rPr>
      </w:pPr>
    </w:p>
    <w:p w14:paraId="65D5AB33" w14:textId="77777777" w:rsidR="00B62003" w:rsidRPr="001126C9" w:rsidRDefault="00F92235" w:rsidP="001126C9">
      <w:pPr>
        <w:tabs>
          <w:tab w:val="left" w:pos="-142"/>
          <w:tab w:val="left" w:pos="0"/>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Раздел </w:t>
      </w:r>
      <w:r w:rsidRPr="001126C9">
        <w:rPr>
          <w:rFonts w:ascii="Times New Roman" w:eastAsia="Times New Roman" w:hAnsi="Times New Roman" w:cs="Times New Roman"/>
          <w:sz w:val="22"/>
          <w:szCs w:val="22"/>
        </w:rPr>
        <w:t>1. ТЕРМИНЫ И ОПРЕДЕЛЕНИЯ</w:t>
      </w:r>
    </w:p>
    <w:p w14:paraId="65D5AB34" w14:textId="77777777" w:rsidR="00221292" w:rsidRDefault="00F92235" w:rsidP="001126C9">
      <w:pPr>
        <w:tabs>
          <w:tab w:val="left" w:pos="-142"/>
          <w:tab w:val="left" w:pos="0"/>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Раздел </w:t>
      </w:r>
      <w:r w:rsidR="00B62003" w:rsidRPr="001126C9">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ОБЩИЕ ПОЛОЖЕНИЯ</w:t>
      </w:r>
    </w:p>
    <w:p w14:paraId="65D5AB35" w14:textId="77777777" w:rsidR="005B31B2" w:rsidRDefault="00F92235" w:rsidP="005B31B2">
      <w:pPr>
        <w:tabs>
          <w:tab w:val="left" w:pos="-142"/>
          <w:tab w:val="left" w:pos="0"/>
        </w:tabs>
        <w:spacing w:line="48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Раздел </w:t>
      </w:r>
      <w:r w:rsidR="00B62003" w:rsidRPr="001126C9">
        <w:rPr>
          <w:rFonts w:ascii="Times New Roman" w:eastAsia="Times New Roman" w:hAnsi="Times New Roman" w:cs="Times New Roman"/>
          <w:sz w:val="22"/>
          <w:szCs w:val="22"/>
        </w:rPr>
        <w:t xml:space="preserve">3. </w:t>
      </w:r>
      <w:r w:rsidRPr="005B31B2">
        <w:rPr>
          <w:rFonts w:ascii="Times New Roman" w:eastAsia="Times New Roman" w:hAnsi="Times New Roman" w:cs="Times New Roman"/>
          <w:sz w:val="22"/>
          <w:szCs w:val="22"/>
        </w:rPr>
        <w:t>ПРИСОЕДИНЕНИ</w:t>
      </w:r>
      <w:r w:rsidR="00AE1EF7">
        <w:rPr>
          <w:rFonts w:ascii="Times New Roman" w:eastAsia="Times New Roman" w:hAnsi="Times New Roman" w:cs="Times New Roman"/>
          <w:sz w:val="22"/>
          <w:szCs w:val="22"/>
        </w:rPr>
        <w:t>Е</w:t>
      </w:r>
      <w:r w:rsidRPr="005B31B2">
        <w:rPr>
          <w:rFonts w:ascii="Times New Roman" w:eastAsia="Times New Roman" w:hAnsi="Times New Roman" w:cs="Times New Roman"/>
          <w:sz w:val="22"/>
          <w:szCs w:val="22"/>
        </w:rPr>
        <w:t xml:space="preserve"> К РЕГЛАМЕНТУ</w:t>
      </w:r>
    </w:p>
    <w:p w14:paraId="65D5AB36" w14:textId="77777777" w:rsidR="00B62003" w:rsidRPr="001126C9" w:rsidRDefault="00F92235" w:rsidP="005B31B2">
      <w:pPr>
        <w:tabs>
          <w:tab w:val="left" w:pos="-142"/>
          <w:tab w:val="left" w:pos="0"/>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Раздел </w:t>
      </w:r>
      <w:r w:rsidRPr="001126C9">
        <w:rPr>
          <w:rFonts w:ascii="Times New Roman" w:eastAsia="Times New Roman" w:hAnsi="Times New Roman" w:cs="Times New Roman"/>
          <w:sz w:val="22"/>
          <w:szCs w:val="22"/>
        </w:rPr>
        <w:t xml:space="preserve">4. РЕГИСТРАЦИЯ ПРЕДСТАВИТЕЛЕЙ УЧАСТНИКА ПЛОЩАДКИ </w:t>
      </w:r>
    </w:p>
    <w:p w14:paraId="65D5AB37" w14:textId="77777777" w:rsidR="00B62003" w:rsidRPr="001126C9" w:rsidRDefault="00F92235" w:rsidP="001126C9">
      <w:pPr>
        <w:tabs>
          <w:tab w:val="left" w:pos="-142"/>
          <w:tab w:val="left" w:pos="0"/>
          <w:tab w:val="left" w:pos="426"/>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Раздел </w:t>
      </w:r>
      <w:r w:rsidRPr="001126C9">
        <w:rPr>
          <w:rFonts w:ascii="Times New Roman" w:eastAsia="Times New Roman" w:hAnsi="Times New Roman" w:cs="Times New Roman"/>
          <w:sz w:val="22"/>
          <w:szCs w:val="22"/>
        </w:rPr>
        <w:t xml:space="preserve">5. ЛИЧНЫЙ КАБИНЕТ УЧАСТНИКА ПЛОЩАДКИ </w:t>
      </w:r>
    </w:p>
    <w:p w14:paraId="65D5AB38" w14:textId="77777777" w:rsidR="005B31B2" w:rsidRPr="005B31B2" w:rsidRDefault="00F92235" w:rsidP="005B31B2">
      <w:pPr>
        <w:tabs>
          <w:tab w:val="left" w:pos="-142"/>
          <w:tab w:val="left" w:pos="0"/>
          <w:tab w:val="left" w:pos="426"/>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Раздел </w:t>
      </w:r>
      <w:r w:rsidR="00B62003" w:rsidRPr="001126C9">
        <w:rPr>
          <w:rFonts w:ascii="Times New Roman" w:eastAsia="Times New Roman" w:hAnsi="Times New Roman" w:cs="Times New Roman"/>
          <w:sz w:val="22"/>
          <w:szCs w:val="22"/>
        </w:rPr>
        <w:t>6.</w:t>
      </w:r>
      <w:r w:rsidRPr="005B31B2">
        <w:rPr>
          <w:rFonts w:ascii="Times New Roman" w:eastAsia="Times New Roman" w:hAnsi="Times New Roman" w:cs="Times New Roman"/>
          <w:sz w:val="22"/>
          <w:szCs w:val="22"/>
        </w:rPr>
        <w:t xml:space="preserve"> ОБЯЗАННОСТИ УЧАСТНИКА ПЛОЩАДКИ </w:t>
      </w:r>
    </w:p>
    <w:p w14:paraId="65D5AB39" w14:textId="77777777" w:rsidR="006A5F1E" w:rsidRPr="001126C9" w:rsidRDefault="00F92235" w:rsidP="005B31B2">
      <w:pPr>
        <w:tabs>
          <w:tab w:val="left" w:pos="-142"/>
          <w:tab w:val="left" w:pos="0"/>
          <w:tab w:val="left" w:pos="426"/>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Раздел </w:t>
      </w:r>
      <w:r w:rsidR="005B31B2">
        <w:rPr>
          <w:rFonts w:ascii="Times New Roman" w:eastAsia="Times New Roman" w:hAnsi="Times New Roman" w:cs="Times New Roman"/>
          <w:sz w:val="22"/>
          <w:szCs w:val="22"/>
        </w:rPr>
        <w:t xml:space="preserve">7. </w:t>
      </w:r>
      <w:r w:rsidR="00590C5E">
        <w:rPr>
          <w:rFonts w:ascii="Times New Roman" w:eastAsia="Times New Roman" w:hAnsi="Times New Roman" w:cs="Times New Roman"/>
          <w:sz w:val="22"/>
          <w:szCs w:val="22"/>
        </w:rPr>
        <w:t>ПОДАЧА ЗАЯВКИ НА ФАКТОРИНГ НА ПЛОЩАДКЕ</w:t>
      </w:r>
    </w:p>
    <w:p w14:paraId="65D5AB3A" w14:textId="77777777" w:rsidR="00B62003" w:rsidRPr="001126C9" w:rsidRDefault="00F92235" w:rsidP="001126C9">
      <w:pPr>
        <w:tabs>
          <w:tab w:val="left" w:pos="-142"/>
          <w:tab w:val="left" w:pos="0"/>
          <w:tab w:val="left" w:pos="426"/>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Раздел </w:t>
      </w:r>
      <w:r w:rsidR="005B31B2">
        <w:rPr>
          <w:rFonts w:ascii="Times New Roman" w:eastAsia="Times New Roman" w:hAnsi="Times New Roman" w:cs="Times New Roman"/>
          <w:sz w:val="22"/>
          <w:szCs w:val="22"/>
        </w:rPr>
        <w:t>8</w:t>
      </w:r>
      <w:r w:rsidR="006A5F1E" w:rsidRPr="001126C9">
        <w:rPr>
          <w:rFonts w:ascii="Times New Roman" w:eastAsia="Times New Roman" w:hAnsi="Times New Roman" w:cs="Times New Roman"/>
          <w:sz w:val="22"/>
          <w:szCs w:val="22"/>
        </w:rPr>
        <w:t xml:space="preserve">. </w:t>
      </w:r>
      <w:r w:rsidR="00590C5E">
        <w:rPr>
          <w:rFonts w:ascii="Times New Roman" w:eastAsia="Times New Roman" w:hAnsi="Times New Roman" w:cs="Times New Roman"/>
          <w:sz w:val="22"/>
          <w:szCs w:val="22"/>
        </w:rPr>
        <w:t xml:space="preserve">ЗАКЛЮЧЕНИЕ </w:t>
      </w:r>
      <w:r w:rsidR="00430C90">
        <w:rPr>
          <w:rFonts w:ascii="Times New Roman" w:eastAsia="Times New Roman" w:hAnsi="Times New Roman" w:cs="Times New Roman"/>
          <w:sz w:val="22"/>
          <w:szCs w:val="22"/>
        </w:rPr>
        <w:t>ГЕНЕРАЛЬНОГО ДОГОВОРА</w:t>
      </w:r>
      <w:r w:rsidR="00590C5E">
        <w:rPr>
          <w:rFonts w:ascii="Times New Roman" w:eastAsia="Times New Roman" w:hAnsi="Times New Roman" w:cs="Times New Roman"/>
          <w:sz w:val="22"/>
          <w:szCs w:val="22"/>
        </w:rPr>
        <w:t xml:space="preserve"> НА ПЛОЩАДКЕ</w:t>
      </w:r>
    </w:p>
    <w:p w14:paraId="65D5AB3B" w14:textId="77777777" w:rsidR="006A5F1E" w:rsidRPr="001126C9" w:rsidRDefault="00F92235" w:rsidP="001126C9">
      <w:pPr>
        <w:tabs>
          <w:tab w:val="left" w:pos="-142"/>
          <w:tab w:val="left" w:pos="0"/>
          <w:tab w:val="left" w:pos="426"/>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Раздел </w:t>
      </w:r>
      <w:r w:rsidR="005B31B2">
        <w:rPr>
          <w:rFonts w:ascii="Times New Roman" w:eastAsia="Times New Roman" w:hAnsi="Times New Roman" w:cs="Times New Roman"/>
          <w:sz w:val="22"/>
          <w:szCs w:val="22"/>
        </w:rPr>
        <w:t>9</w:t>
      </w:r>
      <w:r w:rsidRPr="001126C9">
        <w:rPr>
          <w:rFonts w:ascii="Times New Roman" w:eastAsia="Times New Roman" w:hAnsi="Times New Roman" w:cs="Times New Roman"/>
          <w:sz w:val="22"/>
          <w:szCs w:val="22"/>
        </w:rPr>
        <w:t xml:space="preserve">. ПРАВИЛА ЭЛЕКТРОННОГО ДОКУМЕНТООБОРОТА НА ПЛОЩАДКЕ </w:t>
      </w:r>
    </w:p>
    <w:p w14:paraId="65D5AB3C" w14:textId="77777777" w:rsidR="006A5F1E" w:rsidRDefault="00F92235" w:rsidP="001126C9">
      <w:pPr>
        <w:tabs>
          <w:tab w:val="left" w:pos="-142"/>
          <w:tab w:val="left" w:pos="0"/>
          <w:tab w:val="left" w:pos="426"/>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Раздел </w:t>
      </w:r>
      <w:r w:rsidR="005B31B2">
        <w:rPr>
          <w:rFonts w:ascii="Times New Roman" w:eastAsia="Times New Roman" w:hAnsi="Times New Roman" w:cs="Times New Roman"/>
          <w:sz w:val="22"/>
          <w:szCs w:val="22"/>
        </w:rPr>
        <w:t>10</w:t>
      </w:r>
      <w:r w:rsidR="001126C9" w:rsidRPr="001126C9">
        <w:rPr>
          <w:rFonts w:ascii="Times New Roman" w:eastAsia="Times New Roman" w:hAnsi="Times New Roman" w:cs="Times New Roman"/>
          <w:sz w:val="22"/>
          <w:szCs w:val="22"/>
        </w:rPr>
        <w:t xml:space="preserve">. </w:t>
      </w:r>
      <w:r w:rsidRPr="001126C9">
        <w:rPr>
          <w:rFonts w:ascii="Times New Roman" w:eastAsia="Times New Roman" w:hAnsi="Times New Roman" w:cs="Times New Roman"/>
          <w:sz w:val="22"/>
          <w:szCs w:val="22"/>
        </w:rPr>
        <w:t xml:space="preserve">ВНЕСЕНИЕ ИЗМЕНИЙ И ПРЕКРАЩЕНИЕ ДЕЙСТВИЯ РЕГЛАМЕНТА </w:t>
      </w:r>
    </w:p>
    <w:p w14:paraId="65D5AB3D" w14:textId="77777777" w:rsidR="00570FED" w:rsidRDefault="00F92235" w:rsidP="001126C9">
      <w:pPr>
        <w:tabs>
          <w:tab w:val="left" w:pos="-142"/>
          <w:tab w:val="left" w:pos="0"/>
          <w:tab w:val="left" w:pos="426"/>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 1. Форма Заявления о присоединении к Регламенту</w:t>
      </w:r>
    </w:p>
    <w:p w14:paraId="65D5AB3E" w14:textId="77777777" w:rsidR="00126DAE" w:rsidRDefault="00F92235" w:rsidP="00B95B59">
      <w:pPr>
        <w:tabs>
          <w:tab w:val="left" w:pos="-142"/>
          <w:tab w:val="left" w:pos="0"/>
          <w:tab w:val="left" w:pos="426"/>
        </w:tabs>
        <w:spacing w:line="480" w:lineRule="auto"/>
        <w:rPr>
          <w:rFonts w:ascii="Times New Roman" w:eastAsia="Times New Roman" w:hAnsi="Times New Roman" w:cs="Times New Roman"/>
          <w:sz w:val="22"/>
          <w:szCs w:val="22"/>
        </w:rPr>
      </w:pPr>
      <w:r w:rsidRPr="002C47D9">
        <w:rPr>
          <w:rFonts w:ascii="Times New Roman" w:eastAsia="Times New Roman" w:hAnsi="Times New Roman" w:cs="Times New Roman"/>
          <w:sz w:val="22"/>
          <w:szCs w:val="22"/>
        </w:rPr>
        <w:t xml:space="preserve">Приложение № </w:t>
      </w:r>
      <w:r w:rsidR="00036247">
        <w:rPr>
          <w:rFonts w:ascii="Times New Roman" w:eastAsia="Times New Roman" w:hAnsi="Times New Roman" w:cs="Times New Roman"/>
          <w:sz w:val="22"/>
          <w:szCs w:val="22"/>
        </w:rPr>
        <w:t>2</w:t>
      </w:r>
      <w:r w:rsidR="007B2F40" w:rsidRPr="002C47D9">
        <w:rPr>
          <w:rFonts w:ascii="Times New Roman" w:eastAsia="Times New Roman" w:hAnsi="Times New Roman" w:cs="Times New Roman"/>
          <w:sz w:val="22"/>
          <w:szCs w:val="22"/>
        </w:rPr>
        <w:t>.</w:t>
      </w:r>
      <w:r w:rsidRPr="002C47D9">
        <w:rPr>
          <w:rFonts w:ascii="Times New Roman" w:eastAsia="Times New Roman" w:hAnsi="Times New Roman" w:cs="Times New Roman"/>
          <w:sz w:val="22"/>
          <w:szCs w:val="22"/>
        </w:rPr>
        <w:t xml:space="preserve"> Техническая поддержка </w:t>
      </w:r>
      <w:r w:rsidR="005B06D6" w:rsidRPr="002C47D9">
        <w:rPr>
          <w:rFonts w:ascii="Times New Roman" w:eastAsia="Times New Roman" w:hAnsi="Times New Roman" w:cs="Times New Roman"/>
          <w:sz w:val="22"/>
          <w:szCs w:val="22"/>
        </w:rPr>
        <w:t>Участника Площадка</w:t>
      </w:r>
    </w:p>
    <w:p w14:paraId="65D5AB3F" w14:textId="77777777" w:rsidR="00E87164" w:rsidRPr="002C47D9" w:rsidRDefault="00F92235" w:rsidP="00B95B59">
      <w:pPr>
        <w:tabs>
          <w:tab w:val="left" w:pos="-142"/>
          <w:tab w:val="left" w:pos="0"/>
          <w:tab w:val="left" w:pos="426"/>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№3. Перечень электронных документов</w:t>
      </w:r>
    </w:p>
    <w:p w14:paraId="65D5AB40" w14:textId="77777777" w:rsidR="006A5F1E" w:rsidRDefault="006A5F1E" w:rsidP="001126C9">
      <w:pPr>
        <w:tabs>
          <w:tab w:val="left" w:pos="-142"/>
          <w:tab w:val="left" w:pos="0"/>
          <w:tab w:val="left" w:pos="426"/>
        </w:tabs>
        <w:spacing w:line="0" w:lineRule="atLeast"/>
        <w:rPr>
          <w:rFonts w:ascii="Times New Roman" w:eastAsia="Times New Roman" w:hAnsi="Times New Roman" w:cs="Times New Roman"/>
          <w:b/>
          <w:sz w:val="22"/>
          <w:szCs w:val="22"/>
        </w:rPr>
      </w:pPr>
    </w:p>
    <w:p w14:paraId="65D5AB41" w14:textId="77777777" w:rsidR="00BB4675" w:rsidRDefault="00BB4675" w:rsidP="00B62003">
      <w:pPr>
        <w:tabs>
          <w:tab w:val="left" w:pos="-142"/>
          <w:tab w:val="left" w:pos="0"/>
        </w:tabs>
        <w:spacing w:line="254" w:lineRule="exact"/>
        <w:rPr>
          <w:rFonts w:ascii="Times New Roman" w:eastAsia="Times New Roman" w:hAnsi="Times New Roman" w:cs="Times New Roman"/>
          <w:sz w:val="22"/>
          <w:szCs w:val="22"/>
        </w:rPr>
      </w:pPr>
    </w:p>
    <w:p w14:paraId="65D5AB42" w14:textId="77777777" w:rsidR="00BB4675" w:rsidRPr="0041274D" w:rsidRDefault="00BB4675" w:rsidP="00570FED">
      <w:pPr>
        <w:tabs>
          <w:tab w:val="left" w:pos="-142"/>
          <w:tab w:val="left" w:pos="0"/>
        </w:tabs>
        <w:spacing w:line="254" w:lineRule="exact"/>
        <w:rPr>
          <w:rFonts w:ascii="Times New Roman" w:eastAsia="Times New Roman" w:hAnsi="Times New Roman" w:cs="Times New Roman"/>
          <w:sz w:val="22"/>
          <w:szCs w:val="22"/>
        </w:rPr>
      </w:pPr>
    </w:p>
    <w:p w14:paraId="65D5AB43" w14:textId="77777777" w:rsidR="000B5E5F" w:rsidRDefault="00F92235" w:rsidP="002C07FB">
      <w:pPr>
        <w:numPr>
          <w:ilvl w:val="0"/>
          <w:numId w:val="8"/>
        </w:numPr>
        <w:tabs>
          <w:tab w:val="left" w:pos="-142"/>
          <w:tab w:val="left" w:pos="0"/>
          <w:tab w:val="left" w:pos="426"/>
        </w:tabs>
        <w:spacing w:line="0" w:lineRule="atLeast"/>
        <w:ind w:left="0"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r w:rsidR="00F22975" w:rsidRPr="0041274D">
        <w:rPr>
          <w:rFonts w:ascii="Times New Roman" w:eastAsia="Times New Roman" w:hAnsi="Times New Roman" w:cs="Times New Roman"/>
          <w:b/>
          <w:sz w:val="22"/>
          <w:szCs w:val="22"/>
        </w:rPr>
        <w:lastRenderedPageBreak/>
        <w:t>ТЕРМИНЫ И ОПРЕДЕЛЕНИЯ</w:t>
      </w:r>
    </w:p>
    <w:p w14:paraId="65D5AB44" w14:textId="77777777" w:rsidR="00712DB5" w:rsidRDefault="00712DB5" w:rsidP="00712DB5">
      <w:pPr>
        <w:tabs>
          <w:tab w:val="left" w:pos="-142"/>
          <w:tab w:val="left" w:pos="0"/>
          <w:tab w:val="left" w:pos="426"/>
        </w:tabs>
        <w:spacing w:line="276" w:lineRule="auto"/>
        <w:jc w:val="both"/>
        <w:rPr>
          <w:rFonts w:ascii="Times New Roman" w:eastAsia="Times New Roman" w:hAnsi="Times New Roman" w:cs="Times New Roman"/>
          <w:b/>
          <w:sz w:val="22"/>
          <w:szCs w:val="22"/>
        </w:rPr>
      </w:pPr>
    </w:p>
    <w:p w14:paraId="65D5AB45" w14:textId="77777777" w:rsidR="00A62C5E" w:rsidRPr="00A62C5E" w:rsidRDefault="00F92235" w:rsidP="002C07FB">
      <w:pPr>
        <w:numPr>
          <w:ilvl w:val="0"/>
          <w:numId w:val="19"/>
        </w:numPr>
        <w:tabs>
          <w:tab w:val="left" w:pos="-142"/>
          <w:tab w:val="left" w:pos="0"/>
          <w:tab w:val="left" w:pos="993"/>
        </w:tabs>
        <w:spacing w:line="276" w:lineRule="auto"/>
        <w:ind w:left="0" w:firstLine="567"/>
        <w:jc w:val="both"/>
        <w:rPr>
          <w:rFonts w:ascii="Times New Roman" w:eastAsia="Times New Roman" w:hAnsi="Times New Roman" w:cs="Times New Roman"/>
          <w:sz w:val="22"/>
          <w:szCs w:val="22"/>
        </w:rPr>
      </w:pPr>
      <w:r w:rsidRPr="009F4E79">
        <w:rPr>
          <w:rFonts w:ascii="Times New Roman" w:hAnsi="Times New Roman"/>
          <w:b/>
          <w:sz w:val="22"/>
          <w:szCs w:val="22"/>
        </w:rPr>
        <w:t>Аккаунт</w:t>
      </w:r>
      <w:r w:rsidRPr="009F4E79">
        <w:rPr>
          <w:rFonts w:ascii="Times New Roman" w:hAnsi="Times New Roman"/>
          <w:sz w:val="22"/>
          <w:szCs w:val="22"/>
        </w:rPr>
        <w:t xml:space="preserve"> </w:t>
      </w:r>
      <w:r w:rsidRPr="0041274D">
        <w:rPr>
          <w:rFonts w:ascii="Times New Roman" w:hAnsi="Times New Roman"/>
          <w:sz w:val="22"/>
          <w:szCs w:val="22"/>
        </w:rPr>
        <w:t xml:space="preserve">- учетная запись Представителя Участника </w:t>
      </w:r>
      <w:r>
        <w:rPr>
          <w:rFonts w:ascii="Times New Roman" w:hAnsi="Times New Roman"/>
          <w:sz w:val="22"/>
          <w:szCs w:val="22"/>
        </w:rPr>
        <w:t xml:space="preserve">Площадки для доступа </w:t>
      </w:r>
      <w:r w:rsidRPr="009F4E79">
        <w:rPr>
          <w:rFonts w:ascii="Times New Roman" w:hAnsi="Times New Roman"/>
          <w:sz w:val="22"/>
          <w:szCs w:val="22"/>
        </w:rPr>
        <w:t>к Личному кабинету Участника Площадки</w:t>
      </w:r>
      <w:r>
        <w:rPr>
          <w:rFonts w:ascii="Times New Roman" w:hAnsi="Times New Roman"/>
          <w:sz w:val="22"/>
          <w:szCs w:val="22"/>
        </w:rPr>
        <w:t>.</w:t>
      </w:r>
      <w:r w:rsidRPr="00C35322">
        <w:rPr>
          <w:rFonts w:ascii="Times New Roman" w:eastAsia="Times New Roman" w:hAnsi="Times New Roman" w:cs="Times New Roman"/>
          <w:b/>
          <w:sz w:val="22"/>
          <w:szCs w:val="22"/>
        </w:rPr>
        <w:t xml:space="preserve"> </w:t>
      </w:r>
    </w:p>
    <w:p w14:paraId="65D5AB46" w14:textId="77777777" w:rsidR="00A62C5E" w:rsidRDefault="00F92235" w:rsidP="002C07FB">
      <w:pPr>
        <w:numPr>
          <w:ilvl w:val="0"/>
          <w:numId w:val="19"/>
        </w:numPr>
        <w:tabs>
          <w:tab w:val="left" w:pos="-142"/>
          <w:tab w:val="left" w:pos="0"/>
          <w:tab w:val="left" w:pos="993"/>
        </w:tabs>
        <w:spacing w:line="276" w:lineRule="auto"/>
        <w:ind w:left="0" w:firstLine="567"/>
        <w:jc w:val="both"/>
        <w:rPr>
          <w:rFonts w:ascii="Times New Roman" w:hAnsi="Times New Roman"/>
          <w:sz w:val="22"/>
          <w:szCs w:val="22"/>
        </w:rPr>
      </w:pPr>
      <w:r>
        <w:rPr>
          <w:rFonts w:ascii="Times New Roman" w:hAnsi="Times New Roman"/>
          <w:b/>
          <w:sz w:val="22"/>
          <w:szCs w:val="22"/>
        </w:rPr>
        <w:t>Контракт</w:t>
      </w:r>
      <w:r w:rsidR="0095229E" w:rsidRPr="0041274D">
        <w:rPr>
          <w:rFonts w:ascii="Times New Roman" w:hAnsi="Times New Roman"/>
          <w:sz w:val="22"/>
          <w:szCs w:val="22"/>
        </w:rPr>
        <w:t xml:space="preserve"> - </w:t>
      </w:r>
      <w:r w:rsidR="0095229E">
        <w:rPr>
          <w:rFonts w:ascii="Times New Roman" w:hAnsi="Times New Roman"/>
          <w:sz w:val="22"/>
          <w:szCs w:val="22"/>
        </w:rPr>
        <w:t xml:space="preserve"> </w:t>
      </w:r>
      <w:r w:rsidR="007A0766" w:rsidRPr="007A0766">
        <w:rPr>
          <w:rFonts w:ascii="Times New Roman" w:eastAsia="Times New Roman" w:hAnsi="Times New Roman" w:cs="Times New Roman"/>
          <w:sz w:val="22"/>
          <w:szCs w:val="22"/>
        </w:rPr>
        <w:t>Договор купли-продажи (договор поставки) товаров, договор подряда на выполнение работ, договор оказания услуг или иной подобный договор, заключенный между Клиентом и Должником, предусматривающий условие об отсрочке платежа, включая Дополнительные соглашения к нему.</w:t>
      </w:r>
    </w:p>
    <w:p w14:paraId="65D5AB47" w14:textId="77777777" w:rsidR="00A62C5E" w:rsidRDefault="00F92235" w:rsidP="002C07FB">
      <w:pPr>
        <w:numPr>
          <w:ilvl w:val="0"/>
          <w:numId w:val="19"/>
        </w:numPr>
        <w:tabs>
          <w:tab w:val="left" w:pos="-142"/>
          <w:tab w:val="left" w:pos="0"/>
          <w:tab w:val="left" w:pos="993"/>
        </w:tabs>
        <w:spacing w:line="276" w:lineRule="auto"/>
        <w:ind w:left="0" w:firstLine="567"/>
        <w:jc w:val="both"/>
        <w:rPr>
          <w:rFonts w:ascii="Times New Roman" w:eastAsia="Times New Roman" w:hAnsi="Times New Roman" w:cs="Times New Roman"/>
          <w:sz w:val="22"/>
          <w:szCs w:val="22"/>
        </w:rPr>
      </w:pPr>
      <w:r w:rsidRPr="00C35322">
        <w:rPr>
          <w:rFonts w:ascii="Times New Roman" w:eastAsia="Times New Roman" w:hAnsi="Times New Roman" w:cs="Times New Roman"/>
          <w:b/>
          <w:sz w:val="22"/>
          <w:szCs w:val="22"/>
        </w:rPr>
        <w:t>Договор присоединения к Регламенту</w:t>
      </w:r>
      <w:r>
        <w:rPr>
          <w:rFonts w:ascii="Times New Roman" w:eastAsia="Times New Roman" w:hAnsi="Times New Roman" w:cs="Times New Roman"/>
          <w:sz w:val="22"/>
          <w:szCs w:val="22"/>
        </w:rPr>
        <w:t xml:space="preserve"> – соглашение между </w:t>
      </w:r>
      <w:r w:rsidR="008F7171">
        <w:rPr>
          <w:rFonts w:ascii="Times New Roman" w:eastAsia="Times New Roman" w:hAnsi="Times New Roman" w:cs="Times New Roman"/>
          <w:sz w:val="22"/>
          <w:szCs w:val="22"/>
        </w:rPr>
        <w:t>АО</w:t>
      </w:r>
      <w:r>
        <w:rPr>
          <w:rFonts w:ascii="Times New Roman" w:eastAsia="Times New Roman" w:hAnsi="Times New Roman" w:cs="Times New Roman"/>
          <w:sz w:val="22"/>
          <w:szCs w:val="22"/>
        </w:rPr>
        <w:t xml:space="preserve"> «</w:t>
      </w:r>
      <w:r w:rsidR="008F7171">
        <w:rPr>
          <w:rFonts w:ascii="Times New Roman" w:eastAsia="Times New Roman" w:hAnsi="Times New Roman" w:cs="Times New Roman"/>
          <w:sz w:val="22"/>
          <w:szCs w:val="22"/>
        </w:rPr>
        <w:t>Альфа-Банк</w:t>
      </w:r>
      <w:r>
        <w:rPr>
          <w:rFonts w:ascii="Times New Roman" w:eastAsia="Times New Roman" w:hAnsi="Times New Roman" w:cs="Times New Roman"/>
          <w:sz w:val="22"/>
          <w:szCs w:val="22"/>
        </w:rPr>
        <w:t>» и Участником о взаимодействии на Площадке в соответствии с условиями Регламента, заключаемое в порядке, установленном настоящим Регламентом.</w:t>
      </w:r>
    </w:p>
    <w:p w14:paraId="65D5AB48" w14:textId="77777777" w:rsidR="0038538B" w:rsidRDefault="00F92235" w:rsidP="0038538B">
      <w:pPr>
        <w:numPr>
          <w:ilvl w:val="0"/>
          <w:numId w:val="19"/>
        </w:numPr>
        <w:tabs>
          <w:tab w:val="left" w:pos="-142"/>
          <w:tab w:val="left" w:pos="0"/>
          <w:tab w:val="left" w:pos="1134"/>
        </w:tabs>
        <w:spacing w:line="276" w:lineRule="auto"/>
        <w:ind w:left="0" w:firstLine="567"/>
        <w:jc w:val="both"/>
        <w:rPr>
          <w:rFonts w:ascii="Times New Roman" w:hAnsi="Times New Roman"/>
          <w:sz w:val="22"/>
          <w:szCs w:val="22"/>
        </w:rPr>
      </w:pPr>
      <w:r>
        <w:rPr>
          <w:rFonts w:ascii="Times New Roman" w:hAnsi="Times New Roman"/>
          <w:b/>
          <w:sz w:val="22"/>
          <w:szCs w:val="22"/>
        </w:rPr>
        <w:t>Генеральный договор</w:t>
      </w:r>
      <w:r w:rsidR="0095229E" w:rsidRPr="00BA1994">
        <w:rPr>
          <w:rFonts w:ascii="Times New Roman" w:hAnsi="Times New Roman"/>
          <w:sz w:val="22"/>
          <w:szCs w:val="22"/>
        </w:rPr>
        <w:t xml:space="preserve"> </w:t>
      </w:r>
      <w:r>
        <w:rPr>
          <w:rFonts w:ascii="Times New Roman" w:hAnsi="Times New Roman"/>
          <w:sz w:val="22"/>
          <w:szCs w:val="22"/>
        </w:rPr>
        <w:t>- договор финансирования под уступку денежного требования (генеральный договор об общих условиях факторингового обслуживания или д</w:t>
      </w:r>
      <w:r w:rsidRPr="0041274D">
        <w:rPr>
          <w:rFonts w:ascii="Times New Roman" w:hAnsi="Times New Roman"/>
          <w:sz w:val="22"/>
          <w:szCs w:val="22"/>
        </w:rPr>
        <w:t>оговор факторинга</w:t>
      </w:r>
      <w:r>
        <w:rPr>
          <w:rFonts w:ascii="Times New Roman" w:hAnsi="Times New Roman"/>
          <w:sz w:val="22"/>
          <w:szCs w:val="22"/>
        </w:rPr>
        <w:t xml:space="preserve">), </w:t>
      </w:r>
      <w:r w:rsidRPr="00AD5E17">
        <w:rPr>
          <w:rFonts w:ascii="Times New Roman" w:hAnsi="Times New Roman"/>
          <w:sz w:val="22"/>
          <w:szCs w:val="22"/>
        </w:rPr>
        <w:t>включая вс</w:t>
      </w:r>
      <w:r w:rsidRPr="00A65466">
        <w:rPr>
          <w:rFonts w:ascii="Times New Roman" w:hAnsi="Times New Roman"/>
          <w:sz w:val="22"/>
          <w:szCs w:val="22"/>
        </w:rPr>
        <w:t xml:space="preserve">е приложения и </w:t>
      </w:r>
      <w:r w:rsidRPr="00A65466">
        <w:rPr>
          <w:rFonts w:ascii="Times New Roman" w:eastAsia="Times New Roman" w:hAnsi="Times New Roman" w:cs="Times New Roman"/>
          <w:sz w:val="22"/>
          <w:szCs w:val="22"/>
        </w:rPr>
        <w:t>дополнения</w:t>
      </w:r>
      <w:r w:rsidRPr="00A65466">
        <w:rPr>
          <w:rFonts w:ascii="Times New Roman" w:hAnsi="Times New Roman"/>
          <w:sz w:val="22"/>
          <w:szCs w:val="22"/>
        </w:rPr>
        <w:t xml:space="preserve"> к н</w:t>
      </w:r>
      <w:r>
        <w:rPr>
          <w:rFonts w:ascii="Times New Roman" w:hAnsi="Times New Roman"/>
          <w:sz w:val="22"/>
          <w:szCs w:val="22"/>
        </w:rPr>
        <w:t>им</w:t>
      </w:r>
      <w:r w:rsidRPr="00A65466">
        <w:rPr>
          <w:rFonts w:ascii="Times New Roman" w:hAnsi="Times New Roman"/>
          <w:sz w:val="22"/>
          <w:szCs w:val="22"/>
        </w:rPr>
        <w:t xml:space="preserve">, </w:t>
      </w:r>
      <w:r w:rsidRPr="00295A68">
        <w:rPr>
          <w:rFonts w:ascii="Times New Roman" w:hAnsi="Times New Roman"/>
          <w:sz w:val="22"/>
          <w:szCs w:val="22"/>
        </w:rPr>
        <w:t xml:space="preserve">а также </w:t>
      </w:r>
      <w:r>
        <w:rPr>
          <w:rFonts w:ascii="Times New Roman" w:hAnsi="Times New Roman"/>
          <w:sz w:val="22"/>
          <w:szCs w:val="22"/>
        </w:rPr>
        <w:t xml:space="preserve">сопутствующие им </w:t>
      </w:r>
      <w:r w:rsidR="002278E1">
        <w:rPr>
          <w:rFonts w:ascii="Times New Roman" w:hAnsi="Times New Roman"/>
          <w:sz w:val="22"/>
          <w:szCs w:val="22"/>
        </w:rPr>
        <w:t>дополнительные</w:t>
      </w:r>
      <w:r>
        <w:rPr>
          <w:rFonts w:ascii="Times New Roman" w:hAnsi="Times New Roman"/>
          <w:sz w:val="22"/>
          <w:szCs w:val="22"/>
        </w:rPr>
        <w:t xml:space="preserve"> </w:t>
      </w:r>
      <w:r w:rsidRPr="00BA1994">
        <w:rPr>
          <w:rFonts w:ascii="Times New Roman" w:hAnsi="Times New Roman"/>
          <w:sz w:val="22"/>
          <w:szCs w:val="22"/>
        </w:rPr>
        <w:t xml:space="preserve">соглашения, заключаемые между </w:t>
      </w:r>
      <w:r>
        <w:rPr>
          <w:rFonts w:ascii="Times New Roman" w:hAnsi="Times New Roman"/>
          <w:sz w:val="22"/>
          <w:szCs w:val="22"/>
        </w:rPr>
        <w:t>АО</w:t>
      </w:r>
      <w:r w:rsidRPr="00BA1994">
        <w:rPr>
          <w:rFonts w:ascii="Times New Roman" w:hAnsi="Times New Roman"/>
          <w:sz w:val="22"/>
          <w:szCs w:val="22"/>
        </w:rPr>
        <w:t xml:space="preserve"> «</w:t>
      </w:r>
      <w:r>
        <w:rPr>
          <w:rFonts w:ascii="Times New Roman" w:hAnsi="Times New Roman"/>
          <w:sz w:val="22"/>
          <w:szCs w:val="22"/>
        </w:rPr>
        <w:t>Альфа-Банк</w:t>
      </w:r>
      <w:r w:rsidRPr="00BA1994">
        <w:rPr>
          <w:rFonts w:ascii="Times New Roman" w:hAnsi="Times New Roman"/>
          <w:sz w:val="22"/>
          <w:szCs w:val="22"/>
        </w:rPr>
        <w:t>» и Поставщиком</w:t>
      </w:r>
      <w:r>
        <w:rPr>
          <w:rFonts w:ascii="Times New Roman" w:hAnsi="Times New Roman"/>
          <w:sz w:val="22"/>
          <w:szCs w:val="22"/>
        </w:rPr>
        <w:t>.</w:t>
      </w:r>
      <w:r>
        <w:rPr>
          <w:rFonts w:ascii="Times New Roman" w:eastAsia="Times New Roman" w:hAnsi="Times New Roman" w:cs="Times New Roman"/>
          <w:sz w:val="22"/>
          <w:szCs w:val="22"/>
        </w:rPr>
        <w:t xml:space="preserve"> Генеральный договор может включать</w:t>
      </w:r>
      <w:r w:rsidRPr="00E6141F">
        <w:rPr>
          <w:rFonts w:ascii="Times New Roman" w:eastAsia="Times New Roman" w:hAnsi="Times New Roman" w:cs="Times New Roman"/>
          <w:sz w:val="22"/>
          <w:szCs w:val="22"/>
        </w:rPr>
        <w:t xml:space="preserve"> все приложения и </w:t>
      </w:r>
      <w:r w:rsidRPr="00A65466">
        <w:rPr>
          <w:rFonts w:ascii="Times New Roman" w:eastAsia="Times New Roman" w:hAnsi="Times New Roman" w:cs="Times New Roman"/>
          <w:sz w:val="22"/>
          <w:szCs w:val="22"/>
        </w:rPr>
        <w:t>дополнения</w:t>
      </w:r>
      <w:r w:rsidRPr="00E6141F">
        <w:rPr>
          <w:rFonts w:ascii="Times New Roman" w:eastAsia="Times New Roman" w:hAnsi="Times New Roman" w:cs="Times New Roman"/>
          <w:sz w:val="22"/>
          <w:szCs w:val="22"/>
        </w:rPr>
        <w:t>:</w:t>
      </w:r>
    </w:p>
    <w:p w14:paraId="65D5AB49" w14:textId="77777777" w:rsidR="0038538B" w:rsidRPr="005370C1" w:rsidRDefault="00F92235" w:rsidP="0038538B">
      <w:pPr>
        <w:pStyle w:val="af1"/>
        <w:numPr>
          <w:ilvl w:val="0"/>
          <w:numId w:val="41"/>
        </w:numPr>
        <w:tabs>
          <w:tab w:val="left" w:pos="-142"/>
          <w:tab w:val="left" w:pos="0"/>
          <w:tab w:val="left" w:pos="1134"/>
        </w:tabs>
        <w:spacing w:line="276" w:lineRule="auto"/>
        <w:jc w:val="both"/>
        <w:rPr>
          <w:rFonts w:ascii="Times New Roman" w:hAnsi="Times New Roman"/>
        </w:rPr>
      </w:pPr>
      <w:r w:rsidRPr="005370C1">
        <w:rPr>
          <w:rFonts w:ascii="Times New Roman" w:hAnsi="Times New Roman"/>
        </w:rPr>
        <w:t>соглашение об электронном документообороте к Генеральному договору об общих условиях финансирования под уступку денежного требования (факторинга) внутри России;</w:t>
      </w:r>
    </w:p>
    <w:p w14:paraId="65D5AB4A" w14:textId="77777777" w:rsidR="0038538B" w:rsidRPr="005370C1" w:rsidRDefault="00F92235" w:rsidP="0038538B">
      <w:pPr>
        <w:pStyle w:val="af1"/>
        <w:numPr>
          <w:ilvl w:val="0"/>
          <w:numId w:val="41"/>
        </w:numPr>
        <w:tabs>
          <w:tab w:val="left" w:pos="-142"/>
          <w:tab w:val="left" w:pos="0"/>
          <w:tab w:val="left" w:pos="1134"/>
        </w:tabs>
        <w:spacing w:line="276" w:lineRule="auto"/>
        <w:jc w:val="both"/>
        <w:rPr>
          <w:rFonts w:ascii="Times New Roman" w:hAnsi="Times New Roman"/>
        </w:rPr>
      </w:pPr>
      <w:r>
        <w:rPr>
          <w:rFonts w:ascii="Times New Roman" w:hAnsi="Times New Roman"/>
        </w:rPr>
        <w:t>соглашение о предоставлении дополнительного периода</w:t>
      </w:r>
      <w:r w:rsidRPr="005370C1">
        <w:rPr>
          <w:rFonts w:ascii="Times New Roman" w:hAnsi="Times New Roman"/>
        </w:rPr>
        <w:t>;</w:t>
      </w:r>
    </w:p>
    <w:p w14:paraId="65D5AB4B" w14:textId="77777777" w:rsidR="0038538B" w:rsidRPr="005370C1" w:rsidRDefault="00F92235" w:rsidP="0038538B">
      <w:pPr>
        <w:pStyle w:val="af1"/>
        <w:numPr>
          <w:ilvl w:val="0"/>
          <w:numId w:val="41"/>
        </w:numPr>
        <w:tabs>
          <w:tab w:val="left" w:pos="-142"/>
          <w:tab w:val="left" w:pos="0"/>
          <w:tab w:val="left" w:pos="1134"/>
        </w:tabs>
        <w:spacing w:line="276" w:lineRule="auto"/>
        <w:jc w:val="both"/>
        <w:rPr>
          <w:rFonts w:ascii="Times New Roman" w:hAnsi="Times New Roman"/>
        </w:rPr>
      </w:pPr>
      <w:r>
        <w:rPr>
          <w:rFonts w:ascii="Times New Roman" w:hAnsi="Times New Roman"/>
        </w:rPr>
        <w:t>соглашение об электронном документообороте с использованием квалифицированной электронной подписи</w:t>
      </w:r>
      <w:r w:rsidRPr="005370C1">
        <w:rPr>
          <w:rFonts w:ascii="Times New Roman" w:hAnsi="Times New Roman"/>
        </w:rPr>
        <w:t>;</w:t>
      </w:r>
    </w:p>
    <w:p w14:paraId="65D5AB4C" w14:textId="77777777" w:rsidR="0038538B" w:rsidRPr="005370C1" w:rsidRDefault="00F92235" w:rsidP="0038538B">
      <w:pPr>
        <w:pStyle w:val="af1"/>
        <w:numPr>
          <w:ilvl w:val="0"/>
          <w:numId w:val="41"/>
        </w:numPr>
        <w:tabs>
          <w:tab w:val="left" w:pos="-142"/>
          <w:tab w:val="left" w:pos="0"/>
          <w:tab w:val="left" w:pos="1134"/>
        </w:tabs>
        <w:spacing w:line="276" w:lineRule="auto"/>
        <w:jc w:val="both"/>
        <w:rPr>
          <w:rFonts w:ascii="Times New Roman" w:hAnsi="Times New Roman"/>
        </w:rPr>
      </w:pPr>
      <w:r>
        <w:rPr>
          <w:rFonts w:ascii="Times New Roman" w:hAnsi="Times New Roman"/>
        </w:rPr>
        <w:t xml:space="preserve">соглашение об отсрочке платежа </w:t>
      </w:r>
      <w:r w:rsidRPr="005370C1">
        <w:rPr>
          <w:rFonts w:ascii="Times New Roman" w:hAnsi="Times New Roman"/>
        </w:rPr>
        <w:t>и т.п.</w:t>
      </w:r>
    </w:p>
    <w:p w14:paraId="65D5AB4D" w14:textId="77777777" w:rsidR="004519E2" w:rsidRPr="004519E2" w:rsidRDefault="00F92235" w:rsidP="0038538B">
      <w:pPr>
        <w:numPr>
          <w:ilvl w:val="0"/>
          <w:numId w:val="19"/>
        </w:numPr>
        <w:tabs>
          <w:tab w:val="left" w:pos="-142"/>
          <w:tab w:val="left" w:pos="0"/>
          <w:tab w:val="left" w:pos="1134"/>
        </w:tabs>
        <w:spacing w:line="276" w:lineRule="auto"/>
        <w:ind w:left="0" w:firstLine="567"/>
        <w:jc w:val="both"/>
        <w:rPr>
          <w:rFonts w:ascii="Times New Roman" w:hAnsi="Times New Roman"/>
          <w:b/>
          <w:sz w:val="22"/>
          <w:szCs w:val="22"/>
        </w:rPr>
      </w:pPr>
      <w:r>
        <w:rPr>
          <w:rFonts w:ascii="Times New Roman" w:hAnsi="Times New Roman"/>
          <w:b/>
          <w:sz w:val="22"/>
          <w:szCs w:val="22"/>
        </w:rPr>
        <w:t xml:space="preserve">Заявка на факторинг – </w:t>
      </w:r>
      <w:r w:rsidRPr="004519E2">
        <w:rPr>
          <w:rFonts w:ascii="Times New Roman" w:hAnsi="Times New Roman"/>
          <w:sz w:val="22"/>
          <w:szCs w:val="22"/>
        </w:rPr>
        <w:t xml:space="preserve">совокупность информации </w:t>
      </w:r>
      <w:r w:rsidRPr="004519E2">
        <w:rPr>
          <w:rFonts w:ascii="Times New Roman" w:hAnsi="Times New Roman" w:cs="Times New Roman"/>
          <w:color w:val="000000" w:themeColor="text1"/>
          <w:sz w:val="22"/>
          <w:szCs w:val="22"/>
        </w:rPr>
        <w:t xml:space="preserve">для рассмотрения возможности предоставления Клиенту факторингового обслуживания в </w:t>
      </w:r>
      <w:r w:rsidR="00AF4994">
        <w:rPr>
          <w:rFonts w:ascii="Times New Roman" w:hAnsi="Times New Roman" w:cs="Times New Roman"/>
          <w:color w:val="000000" w:themeColor="text1"/>
          <w:sz w:val="22"/>
          <w:szCs w:val="22"/>
        </w:rPr>
        <w:t>АО «Альфа-Банк»</w:t>
      </w:r>
      <w:r>
        <w:rPr>
          <w:rFonts w:ascii="Times New Roman" w:hAnsi="Times New Roman" w:cs="Times New Roman"/>
          <w:color w:val="000000" w:themeColor="text1"/>
          <w:sz w:val="22"/>
          <w:szCs w:val="22"/>
        </w:rPr>
        <w:t>, предоставляемая Участником/Потенциальным Участником Площадки в АО «Альфа-Банк».</w:t>
      </w:r>
    </w:p>
    <w:p w14:paraId="65D5AB4E" w14:textId="77777777" w:rsidR="00AF4994" w:rsidRPr="0041274D" w:rsidRDefault="00F92235" w:rsidP="00AF4994">
      <w:pPr>
        <w:numPr>
          <w:ilvl w:val="0"/>
          <w:numId w:val="19"/>
        </w:numPr>
        <w:tabs>
          <w:tab w:val="left" w:pos="-142"/>
          <w:tab w:val="left" w:pos="0"/>
          <w:tab w:val="left" w:pos="1134"/>
        </w:tabs>
        <w:spacing w:line="276" w:lineRule="auto"/>
        <w:ind w:left="0" w:firstLine="567"/>
        <w:jc w:val="both"/>
        <w:rPr>
          <w:rFonts w:ascii="Times New Roman" w:hAnsi="Times New Roman"/>
          <w:sz w:val="22"/>
          <w:szCs w:val="22"/>
        </w:rPr>
      </w:pPr>
      <w:r w:rsidRPr="008F11F4">
        <w:rPr>
          <w:rFonts w:ascii="Times New Roman" w:hAnsi="Times New Roman"/>
          <w:b/>
          <w:sz w:val="22"/>
          <w:szCs w:val="22"/>
        </w:rPr>
        <w:t>Клиент</w:t>
      </w:r>
      <w:r w:rsidR="00F84651">
        <w:rPr>
          <w:rFonts w:ascii="Times New Roman" w:hAnsi="Times New Roman"/>
          <w:b/>
          <w:sz w:val="22"/>
          <w:szCs w:val="22"/>
        </w:rPr>
        <w:t xml:space="preserve"> </w:t>
      </w:r>
      <w:r>
        <w:rPr>
          <w:rFonts w:ascii="Times New Roman" w:hAnsi="Times New Roman"/>
          <w:b/>
          <w:sz w:val="22"/>
          <w:szCs w:val="22"/>
        </w:rPr>
        <w:t>(Поставщик)</w:t>
      </w:r>
      <w:r w:rsidRPr="008F11F4">
        <w:rPr>
          <w:rFonts w:ascii="Times New Roman" w:hAnsi="Times New Roman"/>
          <w:b/>
          <w:sz w:val="22"/>
          <w:szCs w:val="22"/>
        </w:rPr>
        <w:t xml:space="preserve"> </w:t>
      </w:r>
      <w:r w:rsidRPr="008F11F4">
        <w:rPr>
          <w:rFonts w:ascii="Times New Roman" w:hAnsi="Times New Roman"/>
          <w:sz w:val="22"/>
          <w:szCs w:val="22"/>
        </w:rPr>
        <w:t xml:space="preserve">– </w:t>
      </w:r>
      <w:r w:rsidR="0038538B" w:rsidRPr="00B163D7">
        <w:rPr>
          <w:rFonts w:ascii="Times New Roman" w:hAnsi="Times New Roman"/>
          <w:sz w:val="22"/>
          <w:szCs w:val="22"/>
        </w:rPr>
        <w:t>Юридическое лицо или Индивидуальный Предприниматель (участник площадки), не являющееся кредитной организацией – резидент Российской Федерации, с которым Финансовый агент заключил Генеральный договор.</w:t>
      </w:r>
    </w:p>
    <w:p w14:paraId="65D5AB4F" w14:textId="77777777" w:rsidR="00A62C5E" w:rsidRPr="00B15321" w:rsidRDefault="00F92235" w:rsidP="002C07FB">
      <w:pPr>
        <w:numPr>
          <w:ilvl w:val="0"/>
          <w:numId w:val="19"/>
        </w:numPr>
        <w:tabs>
          <w:tab w:val="left" w:pos="-142"/>
          <w:tab w:val="left" w:pos="0"/>
          <w:tab w:val="left" w:pos="1134"/>
        </w:tabs>
        <w:spacing w:line="276" w:lineRule="auto"/>
        <w:ind w:left="0" w:firstLine="567"/>
        <w:jc w:val="both"/>
        <w:rPr>
          <w:rFonts w:ascii="Times New Roman" w:hAnsi="Times New Roman"/>
          <w:sz w:val="22"/>
          <w:szCs w:val="22"/>
        </w:rPr>
      </w:pPr>
      <w:r w:rsidRPr="00D9077D">
        <w:rPr>
          <w:rFonts w:ascii="Times New Roman" w:hAnsi="Times New Roman"/>
          <w:b/>
          <w:sz w:val="22"/>
          <w:szCs w:val="22"/>
        </w:rPr>
        <w:t xml:space="preserve">Личный кабинет Участника Площадки (Личный </w:t>
      </w:r>
      <w:r w:rsidR="00B42D3C">
        <w:rPr>
          <w:rFonts w:ascii="Times New Roman" w:hAnsi="Times New Roman"/>
          <w:b/>
          <w:sz w:val="22"/>
          <w:szCs w:val="22"/>
        </w:rPr>
        <w:t xml:space="preserve">кабинет) </w:t>
      </w:r>
      <w:r w:rsidRPr="00D9077D">
        <w:rPr>
          <w:rFonts w:ascii="Times New Roman" w:hAnsi="Times New Roman"/>
          <w:b/>
          <w:sz w:val="22"/>
          <w:szCs w:val="22"/>
        </w:rPr>
        <w:t xml:space="preserve">- </w:t>
      </w:r>
      <w:r w:rsidRPr="00B15321">
        <w:rPr>
          <w:rFonts w:ascii="Times New Roman" w:hAnsi="Times New Roman"/>
          <w:sz w:val="22"/>
          <w:szCs w:val="22"/>
        </w:rPr>
        <w:t>интерфейс Площадки, предназначенный для использования функционала Площадки</w:t>
      </w:r>
      <w:r>
        <w:rPr>
          <w:rFonts w:ascii="Times New Roman" w:hAnsi="Times New Roman"/>
          <w:sz w:val="22"/>
          <w:szCs w:val="22"/>
        </w:rPr>
        <w:t xml:space="preserve"> зарегистрированными Представителями Участника от имени Участника Площадки. </w:t>
      </w:r>
    </w:p>
    <w:p w14:paraId="65D5AB50" w14:textId="77777777" w:rsidR="00A62C5E" w:rsidRPr="005D3E8F" w:rsidRDefault="00F92235" w:rsidP="002C07FB">
      <w:pPr>
        <w:numPr>
          <w:ilvl w:val="0"/>
          <w:numId w:val="19"/>
        </w:numPr>
        <w:tabs>
          <w:tab w:val="left" w:pos="-142"/>
          <w:tab w:val="left" w:pos="0"/>
          <w:tab w:val="left" w:pos="1134"/>
        </w:tabs>
        <w:spacing w:line="276" w:lineRule="auto"/>
        <w:ind w:left="0" w:firstLine="567"/>
        <w:jc w:val="both"/>
        <w:rPr>
          <w:rFonts w:ascii="Times New Roman" w:hAnsi="Times New Roman" w:cs="Times New Roman"/>
          <w:sz w:val="22"/>
          <w:szCs w:val="22"/>
        </w:rPr>
      </w:pPr>
      <w:r>
        <w:rPr>
          <w:rFonts w:ascii="Times New Roman" w:hAnsi="Times New Roman" w:cs="Times New Roman"/>
          <w:b/>
          <w:sz w:val="22"/>
          <w:szCs w:val="22"/>
        </w:rPr>
        <w:t>АО</w:t>
      </w:r>
      <w:r w:rsidRPr="009E0A03">
        <w:rPr>
          <w:rFonts w:ascii="Times New Roman" w:hAnsi="Times New Roman" w:cs="Times New Roman"/>
          <w:b/>
          <w:sz w:val="22"/>
          <w:szCs w:val="22"/>
        </w:rPr>
        <w:t xml:space="preserve"> «</w:t>
      </w:r>
      <w:r>
        <w:rPr>
          <w:rFonts w:ascii="Times New Roman" w:eastAsia="Times New Roman" w:hAnsi="Times New Roman" w:cs="Times New Roman"/>
          <w:b/>
          <w:sz w:val="22"/>
          <w:szCs w:val="22"/>
        </w:rPr>
        <w:t>Альфа-Банк</w:t>
      </w:r>
      <w:r w:rsidRPr="009E0A03">
        <w:rPr>
          <w:rFonts w:ascii="Times New Roman" w:hAnsi="Times New Roman" w:cs="Times New Roman"/>
          <w:b/>
          <w:sz w:val="22"/>
          <w:szCs w:val="22"/>
        </w:rPr>
        <w:t>» (</w:t>
      </w:r>
      <w:r w:rsidR="00AF4994">
        <w:rPr>
          <w:rFonts w:ascii="Times New Roman" w:hAnsi="Times New Roman" w:cs="Times New Roman"/>
          <w:b/>
          <w:sz w:val="22"/>
          <w:szCs w:val="22"/>
        </w:rPr>
        <w:t>Финансовый агент</w:t>
      </w:r>
      <w:r w:rsidRPr="009E0A03">
        <w:rPr>
          <w:rFonts w:ascii="Times New Roman" w:hAnsi="Times New Roman" w:cs="Times New Roman"/>
          <w:b/>
          <w:sz w:val="22"/>
          <w:szCs w:val="22"/>
        </w:rPr>
        <w:t>)</w:t>
      </w:r>
      <w:r w:rsidRPr="005D3E8F">
        <w:rPr>
          <w:rFonts w:ascii="Times New Roman" w:hAnsi="Times New Roman" w:cs="Times New Roman"/>
          <w:b/>
          <w:sz w:val="22"/>
          <w:szCs w:val="22"/>
        </w:rPr>
        <w:t xml:space="preserve"> </w:t>
      </w:r>
      <w:r w:rsidRPr="005D3E8F">
        <w:rPr>
          <w:rFonts w:ascii="Times New Roman" w:hAnsi="Times New Roman" w:cs="Times New Roman"/>
          <w:sz w:val="22"/>
          <w:szCs w:val="22"/>
        </w:rPr>
        <w:t xml:space="preserve">– </w:t>
      </w:r>
      <w:r>
        <w:rPr>
          <w:rFonts w:ascii="Times New Roman" w:hAnsi="Times New Roman" w:cs="Times New Roman"/>
          <w:sz w:val="22"/>
          <w:szCs w:val="22"/>
        </w:rPr>
        <w:t xml:space="preserve">Акционерное общество «Альфа-Банк» </w:t>
      </w:r>
      <w:r w:rsidRPr="005D3E8F">
        <w:rPr>
          <w:rFonts w:ascii="Times New Roman" w:hAnsi="Times New Roman" w:cs="Times New Roman"/>
          <w:sz w:val="22"/>
          <w:szCs w:val="22"/>
        </w:rPr>
        <w:t>(</w:t>
      </w:r>
      <w:r w:rsidRPr="008F7171">
        <w:rPr>
          <w:rFonts w:ascii="Times New Roman" w:hAnsi="Times New Roman" w:cs="Times New Roman"/>
          <w:sz w:val="22"/>
          <w:szCs w:val="22"/>
        </w:rPr>
        <w:t>ОГРН 1027700067328, ИНН 7728168971</w:t>
      </w:r>
      <w:r w:rsidRPr="005D3E8F">
        <w:rPr>
          <w:rFonts w:ascii="Times New Roman" w:hAnsi="Times New Roman" w:cs="Times New Roman"/>
          <w:sz w:val="22"/>
          <w:szCs w:val="22"/>
        </w:rPr>
        <w:t>).</w:t>
      </w:r>
    </w:p>
    <w:p w14:paraId="65D5AB51" w14:textId="77777777" w:rsidR="00A62C5E" w:rsidRDefault="00F92235" w:rsidP="002C07FB">
      <w:pPr>
        <w:numPr>
          <w:ilvl w:val="0"/>
          <w:numId w:val="19"/>
        </w:numPr>
        <w:tabs>
          <w:tab w:val="left" w:pos="-142"/>
          <w:tab w:val="left" w:pos="0"/>
          <w:tab w:val="left" w:pos="1134"/>
        </w:tabs>
        <w:spacing w:line="276" w:lineRule="auto"/>
        <w:ind w:left="0" w:firstLine="567"/>
        <w:jc w:val="both"/>
        <w:rPr>
          <w:rFonts w:ascii="Times New Roman" w:hAnsi="Times New Roman"/>
          <w:sz w:val="22"/>
          <w:szCs w:val="22"/>
        </w:rPr>
      </w:pPr>
      <w:r w:rsidRPr="007A0766">
        <w:rPr>
          <w:rFonts w:ascii="Times New Roman" w:hAnsi="Times New Roman"/>
          <w:b/>
          <w:sz w:val="22"/>
          <w:szCs w:val="22"/>
        </w:rPr>
        <w:t>Должник (Дебитор)</w:t>
      </w:r>
      <w:r>
        <w:rPr>
          <w:rFonts w:ascii="Times New Roman" w:hAnsi="Times New Roman"/>
          <w:sz w:val="22"/>
          <w:szCs w:val="22"/>
        </w:rPr>
        <w:t xml:space="preserve"> </w:t>
      </w:r>
      <w:r w:rsidR="0095229E">
        <w:rPr>
          <w:rFonts w:ascii="Times New Roman" w:hAnsi="Times New Roman"/>
          <w:sz w:val="22"/>
          <w:szCs w:val="22"/>
        </w:rPr>
        <w:t>–</w:t>
      </w:r>
      <w:r w:rsidR="0095229E" w:rsidRPr="0041274D">
        <w:rPr>
          <w:rFonts w:ascii="Times New Roman" w:hAnsi="Times New Roman"/>
          <w:sz w:val="22"/>
          <w:szCs w:val="22"/>
        </w:rPr>
        <w:t xml:space="preserve"> </w:t>
      </w:r>
      <w:r w:rsidRPr="007A0766">
        <w:rPr>
          <w:rFonts w:ascii="Times New Roman" w:hAnsi="Times New Roman"/>
          <w:sz w:val="22"/>
          <w:szCs w:val="22"/>
        </w:rPr>
        <w:t>Юридическое лицо или Индивидуальный Предприниматель</w:t>
      </w:r>
      <w:r w:rsidR="002E5AD5">
        <w:rPr>
          <w:rFonts w:ascii="Times New Roman" w:hAnsi="Times New Roman"/>
          <w:sz w:val="22"/>
          <w:szCs w:val="22"/>
        </w:rPr>
        <w:t xml:space="preserve"> – резидент Российской Федерации</w:t>
      </w:r>
      <w:r w:rsidRPr="007A0766">
        <w:rPr>
          <w:rFonts w:ascii="Times New Roman" w:hAnsi="Times New Roman"/>
          <w:sz w:val="22"/>
          <w:szCs w:val="22"/>
        </w:rPr>
        <w:t xml:space="preserve">, которому Клиент в рамках Контракта поставляет товары (выполняет работы, оказывает услуги и т.п.), денежные требования к которому передаются Клиентом </w:t>
      </w:r>
      <w:r w:rsidR="0038538B">
        <w:rPr>
          <w:rFonts w:ascii="Times New Roman" w:hAnsi="Times New Roman"/>
          <w:sz w:val="22"/>
          <w:szCs w:val="22"/>
        </w:rPr>
        <w:t>Финансовому агенту</w:t>
      </w:r>
      <w:r w:rsidRPr="007A0766">
        <w:rPr>
          <w:rFonts w:ascii="Times New Roman" w:hAnsi="Times New Roman"/>
          <w:sz w:val="22"/>
          <w:szCs w:val="22"/>
        </w:rPr>
        <w:t xml:space="preserve"> на условиях, определяемых Генеральным договором.</w:t>
      </w:r>
    </w:p>
    <w:p w14:paraId="65D5AB52" w14:textId="77777777" w:rsidR="00A62C5E" w:rsidRPr="002C47D9" w:rsidRDefault="00F92235" w:rsidP="002C07FB">
      <w:pPr>
        <w:numPr>
          <w:ilvl w:val="0"/>
          <w:numId w:val="19"/>
        </w:numPr>
        <w:tabs>
          <w:tab w:val="left" w:pos="-142"/>
          <w:tab w:val="left" w:pos="0"/>
          <w:tab w:val="left" w:pos="1134"/>
        </w:tabs>
        <w:spacing w:line="276" w:lineRule="auto"/>
        <w:ind w:left="0" w:firstLine="567"/>
        <w:jc w:val="both"/>
        <w:rPr>
          <w:rFonts w:ascii="Times New Roman" w:hAnsi="Times New Roman"/>
          <w:b/>
          <w:sz w:val="22"/>
        </w:rPr>
      </w:pPr>
      <w:r w:rsidRPr="002C47D9">
        <w:rPr>
          <w:rFonts w:ascii="Times New Roman" w:eastAsia="Times New Roman" w:hAnsi="Times New Roman" w:cs="Times New Roman"/>
          <w:b/>
          <w:sz w:val="22"/>
          <w:szCs w:val="22"/>
        </w:rPr>
        <w:t>Потенциальный</w:t>
      </w:r>
      <w:r w:rsidRPr="002C47D9">
        <w:rPr>
          <w:rFonts w:ascii="Times New Roman" w:hAnsi="Times New Roman"/>
          <w:b/>
          <w:sz w:val="22"/>
          <w:szCs w:val="22"/>
        </w:rPr>
        <w:t xml:space="preserve"> Участник Площадки (Потенциальный Участник)</w:t>
      </w:r>
      <w:r w:rsidRPr="002C47D9">
        <w:rPr>
          <w:rFonts w:ascii="Times New Roman" w:hAnsi="Times New Roman"/>
          <w:sz w:val="22"/>
          <w:szCs w:val="22"/>
        </w:rPr>
        <w:t xml:space="preserve"> - Поставщик </w:t>
      </w:r>
      <w:r w:rsidR="00B42D3C" w:rsidRPr="002C47D9">
        <w:rPr>
          <w:rFonts w:ascii="Times New Roman" w:hAnsi="Times New Roman"/>
          <w:sz w:val="22"/>
          <w:szCs w:val="22"/>
        </w:rPr>
        <w:t xml:space="preserve">или </w:t>
      </w:r>
      <w:r w:rsidR="007A0766">
        <w:rPr>
          <w:rFonts w:ascii="Times New Roman" w:hAnsi="Times New Roman"/>
          <w:sz w:val="22"/>
          <w:szCs w:val="22"/>
        </w:rPr>
        <w:t>Дебитор</w:t>
      </w:r>
      <w:r w:rsidRPr="002C47D9">
        <w:rPr>
          <w:rFonts w:ascii="Times New Roman" w:hAnsi="Times New Roman"/>
          <w:sz w:val="22"/>
          <w:szCs w:val="22"/>
        </w:rPr>
        <w:t xml:space="preserve">, </w:t>
      </w:r>
      <w:r w:rsidR="00C55650" w:rsidRPr="002C47D9">
        <w:rPr>
          <w:rFonts w:ascii="Times New Roman" w:hAnsi="Times New Roman"/>
          <w:sz w:val="22"/>
          <w:szCs w:val="22"/>
        </w:rPr>
        <w:t>при</w:t>
      </w:r>
      <w:r w:rsidR="003C4104" w:rsidRPr="002C47D9">
        <w:rPr>
          <w:rFonts w:ascii="Times New Roman" w:hAnsi="Times New Roman"/>
          <w:sz w:val="22"/>
          <w:szCs w:val="22"/>
        </w:rPr>
        <w:t>соединяющий</w:t>
      </w:r>
      <w:r w:rsidR="00C55650" w:rsidRPr="002C47D9">
        <w:rPr>
          <w:rFonts w:ascii="Times New Roman" w:hAnsi="Times New Roman"/>
          <w:sz w:val="22"/>
          <w:szCs w:val="22"/>
        </w:rPr>
        <w:t xml:space="preserve">ся к настоящему Регламенту.  </w:t>
      </w:r>
      <w:r w:rsidRPr="002C47D9">
        <w:rPr>
          <w:rFonts w:ascii="Times New Roman" w:hAnsi="Times New Roman"/>
          <w:sz w:val="22"/>
          <w:szCs w:val="22"/>
        </w:rPr>
        <w:t xml:space="preserve"> </w:t>
      </w:r>
    </w:p>
    <w:p w14:paraId="65D5AB53" w14:textId="77777777" w:rsidR="00A62C5E" w:rsidRPr="008A28AF" w:rsidRDefault="00F92235" w:rsidP="002C07FB">
      <w:pPr>
        <w:numPr>
          <w:ilvl w:val="0"/>
          <w:numId w:val="19"/>
        </w:numPr>
        <w:tabs>
          <w:tab w:val="left" w:pos="-142"/>
          <w:tab w:val="left" w:pos="0"/>
          <w:tab w:val="left" w:pos="1134"/>
        </w:tabs>
        <w:spacing w:line="276" w:lineRule="auto"/>
        <w:ind w:left="0" w:firstLine="567"/>
        <w:jc w:val="both"/>
        <w:rPr>
          <w:rFonts w:ascii="Times New Roman" w:eastAsia="Times New Roman" w:hAnsi="Times New Roman" w:cs="Times New Roman"/>
          <w:b/>
          <w:sz w:val="22"/>
          <w:szCs w:val="22"/>
        </w:rPr>
      </w:pPr>
      <w:r w:rsidRPr="0041274D">
        <w:rPr>
          <w:rFonts w:ascii="Times New Roman" w:eastAsia="Times New Roman" w:hAnsi="Times New Roman" w:cs="Times New Roman"/>
          <w:b/>
          <w:sz w:val="22"/>
          <w:szCs w:val="22"/>
        </w:rPr>
        <w:t xml:space="preserve">Представитель </w:t>
      </w:r>
      <w:r w:rsidRPr="00875C11">
        <w:rPr>
          <w:rFonts w:ascii="Times New Roman" w:eastAsia="Times New Roman" w:hAnsi="Times New Roman" w:cs="Times New Roman"/>
          <w:b/>
          <w:sz w:val="22"/>
          <w:szCs w:val="22"/>
        </w:rPr>
        <w:t xml:space="preserve">Участника </w:t>
      </w:r>
      <w:r w:rsidRPr="0002516B">
        <w:rPr>
          <w:rFonts w:ascii="Times New Roman" w:eastAsia="Times New Roman" w:hAnsi="Times New Roman" w:cs="Times New Roman"/>
          <w:b/>
          <w:sz w:val="22"/>
          <w:szCs w:val="22"/>
        </w:rPr>
        <w:t>Площадки (Представитель Участник</w:t>
      </w:r>
      <w:r>
        <w:rPr>
          <w:rFonts w:ascii="Times New Roman" w:eastAsia="Times New Roman" w:hAnsi="Times New Roman" w:cs="Times New Roman"/>
          <w:b/>
          <w:sz w:val="22"/>
          <w:szCs w:val="22"/>
        </w:rPr>
        <w:t>а</w:t>
      </w:r>
      <w:r w:rsidRPr="0002516B">
        <w:rPr>
          <w:rFonts w:ascii="Times New Roman" w:eastAsia="Times New Roman" w:hAnsi="Times New Roman" w:cs="Times New Roman"/>
          <w:b/>
          <w:sz w:val="22"/>
          <w:szCs w:val="22"/>
        </w:rPr>
        <w:t>, Представитель) -</w:t>
      </w:r>
      <w:r w:rsidRPr="0041274D">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с</w:t>
      </w:r>
      <w:r w:rsidRPr="0041274D">
        <w:rPr>
          <w:rFonts w:ascii="Times New Roman" w:eastAsia="Times New Roman" w:hAnsi="Times New Roman" w:cs="Times New Roman"/>
          <w:sz w:val="22"/>
          <w:szCs w:val="22"/>
        </w:rPr>
        <w:t xml:space="preserve">отрудник или иной представитель Участника Площадки, уполномоченный для работы на </w:t>
      </w:r>
      <w:r w:rsidRPr="00A62C5E">
        <w:rPr>
          <w:rFonts w:ascii="Times New Roman" w:hAnsi="Times New Roman"/>
          <w:sz w:val="22"/>
          <w:szCs w:val="22"/>
        </w:rPr>
        <w:t>Площадке</w:t>
      </w:r>
      <w:r w:rsidRPr="0041274D">
        <w:rPr>
          <w:rFonts w:ascii="Times New Roman" w:eastAsia="Times New Roman" w:hAnsi="Times New Roman" w:cs="Times New Roman"/>
          <w:sz w:val="22"/>
          <w:szCs w:val="22"/>
        </w:rPr>
        <w:t xml:space="preserve"> от имени Участника Площадки.</w:t>
      </w:r>
    </w:p>
    <w:p w14:paraId="65D5AB54" w14:textId="77777777" w:rsidR="00A62C5E" w:rsidRDefault="00F92235" w:rsidP="002C07FB">
      <w:pPr>
        <w:numPr>
          <w:ilvl w:val="0"/>
          <w:numId w:val="19"/>
        </w:numPr>
        <w:tabs>
          <w:tab w:val="left" w:pos="-142"/>
          <w:tab w:val="left" w:pos="0"/>
          <w:tab w:val="left" w:pos="1134"/>
        </w:tabs>
        <w:spacing w:line="276" w:lineRule="auto"/>
        <w:ind w:left="0" w:firstLine="567"/>
        <w:jc w:val="both"/>
        <w:rPr>
          <w:rFonts w:ascii="Times New Roman" w:eastAsia="Times New Roman" w:hAnsi="Times New Roman" w:cs="Times New Roman"/>
          <w:sz w:val="22"/>
          <w:szCs w:val="22"/>
        </w:rPr>
      </w:pPr>
      <w:r w:rsidRPr="00C55322">
        <w:rPr>
          <w:rFonts w:ascii="Times New Roman" w:eastAsia="Times New Roman" w:hAnsi="Times New Roman" w:cs="Times New Roman"/>
          <w:b/>
          <w:sz w:val="22"/>
          <w:szCs w:val="22"/>
        </w:rPr>
        <w:t>Регламент электронной факторинговой площадки «</w:t>
      </w:r>
      <w:r w:rsidR="008F7171">
        <w:rPr>
          <w:rFonts w:ascii="Times New Roman" w:eastAsia="Times New Roman" w:hAnsi="Times New Roman" w:cs="Times New Roman"/>
          <w:b/>
          <w:sz w:val="22"/>
          <w:szCs w:val="22"/>
          <w:lang w:val="en-US"/>
        </w:rPr>
        <w:t>AFF</w:t>
      </w:r>
      <w:r w:rsidRPr="00C55322">
        <w:rPr>
          <w:rFonts w:ascii="Times New Roman" w:eastAsia="Times New Roman" w:hAnsi="Times New Roman" w:cs="Times New Roman"/>
          <w:b/>
          <w:sz w:val="22"/>
          <w:szCs w:val="22"/>
        </w:rPr>
        <w:t xml:space="preserve">» (Регламент) </w:t>
      </w:r>
      <w:r w:rsidRPr="00BA1994">
        <w:rPr>
          <w:rFonts w:ascii="Times New Roman" w:eastAsia="Times New Roman" w:hAnsi="Times New Roman" w:cs="Times New Roman"/>
          <w:sz w:val="22"/>
          <w:szCs w:val="22"/>
        </w:rPr>
        <w:t>– документ, устанавливающий порядок взаимодействия Сторон на Факторинговой площадк</w:t>
      </w:r>
      <w:r w:rsidR="008F7171">
        <w:rPr>
          <w:rFonts w:ascii="Times New Roman" w:eastAsia="Times New Roman" w:hAnsi="Times New Roman" w:cs="Times New Roman"/>
          <w:sz w:val="22"/>
          <w:szCs w:val="22"/>
        </w:rPr>
        <w:t>е, условия которого определены АО</w:t>
      </w:r>
      <w:r w:rsidRPr="00BA1994">
        <w:rPr>
          <w:rFonts w:ascii="Times New Roman" w:eastAsia="Times New Roman" w:hAnsi="Times New Roman" w:cs="Times New Roman"/>
          <w:sz w:val="22"/>
          <w:szCs w:val="22"/>
        </w:rPr>
        <w:t xml:space="preserve"> «</w:t>
      </w:r>
      <w:r w:rsidR="008F7171" w:rsidRPr="00590C5E">
        <w:rPr>
          <w:rFonts w:ascii="Times New Roman" w:eastAsia="Times New Roman" w:hAnsi="Times New Roman" w:cs="Times New Roman"/>
          <w:color w:val="000000" w:themeColor="text1"/>
          <w:sz w:val="22"/>
          <w:szCs w:val="22"/>
        </w:rPr>
        <w:t>Альфа-Банк</w:t>
      </w:r>
      <w:r w:rsidRPr="00590C5E">
        <w:rPr>
          <w:rFonts w:ascii="Times New Roman" w:eastAsia="Times New Roman" w:hAnsi="Times New Roman" w:cs="Times New Roman"/>
          <w:color w:val="000000" w:themeColor="text1"/>
          <w:sz w:val="22"/>
          <w:szCs w:val="22"/>
        </w:rPr>
        <w:t xml:space="preserve">»; действующая редакция Регламента размещается </w:t>
      </w:r>
      <w:r w:rsidR="008F7171" w:rsidRPr="00590C5E">
        <w:rPr>
          <w:rFonts w:ascii="Times New Roman" w:eastAsia="Times New Roman" w:hAnsi="Times New Roman" w:cs="Times New Roman"/>
          <w:color w:val="000000" w:themeColor="text1"/>
          <w:sz w:val="22"/>
          <w:szCs w:val="22"/>
        </w:rPr>
        <w:t>АО</w:t>
      </w:r>
      <w:r w:rsidRPr="00590C5E">
        <w:rPr>
          <w:rFonts w:ascii="Times New Roman" w:eastAsia="Times New Roman" w:hAnsi="Times New Roman" w:cs="Times New Roman"/>
          <w:color w:val="000000" w:themeColor="text1"/>
          <w:sz w:val="22"/>
          <w:szCs w:val="22"/>
        </w:rPr>
        <w:t xml:space="preserve"> «</w:t>
      </w:r>
      <w:r w:rsidR="008F7171" w:rsidRPr="00590C5E">
        <w:rPr>
          <w:rFonts w:ascii="Times New Roman" w:eastAsia="Times New Roman" w:hAnsi="Times New Roman" w:cs="Times New Roman"/>
          <w:color w:val="000000" w:themeColor="text1"/>
          <w:sz w:val="22"/>
          <w:szCs w:val="22"/>
        </w:rPr>
        <w:t>Альфа-Банк</w:t>
      </w:r>
      <w:r w:rsidRPr="00590C5E">
        <w:rPr>
          <w:rFonts w:ascii="Times New Roman" w:eastAsia="Times New Roman" w:hAnsi="Times New Roman" w:cs="Times New Roman"/>
          <w:color w:val="000000" w:themeColor="text1"/>
          <w:sz w:val="22"/>
          <w:szCs w:val="22"/>
        </w:rPr>
        <w:t>» в электронной форме в Личн</w:t>
      </w:r>
      <w:r w:rsidR="00F4790C" w:rsidRPr="00590C5E">
        <w:rPr>
          <w:rFonts w:ascii="Times New Roman" w:eastAsia="Times New Roman" w:hAnsi="Times New Roman" w:cs="Times New Roman"/>
          <w:color w:val="000000" w:themeColor="text1"/>
          <w:sz w:val="22"/>
          <w:szCs w:val="22"/>
        </w:rPr>
        <w:t>ом</w:t>
      </w:r>
      <w:r w:rsidRPr="00590C5E">
        <w:rPr>
          <w:rFonts w:ascii="Times New Roman" w:eastAsia="Times New Roman" w:hAnsi="Times New Roman" w:cs="Times New Roman"/>
          <w:color w:val="000000" w:themeColor="text1"/>
          <w:sz w:val="22"/>
          <w:szCs w:val="22"/>
        </w:rPr>
        <w:t xml:space="preserve"> кабинет</w:t>
      </w:r>
      <w:r w:rsidR="00F4790C" w:rsidRPr="00590C5E">
        <w:rPr>
          <w:rFonts w:ascii="Times New Roman" w:eastAsia="Times New Roman" w:hAnsi="Times New Roman" w:cs="Times New Roman"/>
          <w:color w:val="000000" w:themeColor="text1"/>
          <w:sz w:val="22"/>
          <w:szCs w:val="22"/>
        </w:rPr>
        <w:t>е</w:t>
      </w:r>
      <w:r w:rsidRPr="00590C5E">
        <w:rPr>
          <w:rFonts w:ascii="Times New Roman" w:eastAsia="Times New Roman" w:hAnsi="Times New Roman" w:cs="Times New Roman"/>
          <w:color w:val="000000" w:themeColor="text1"/>
          <w:sz w:val="22"/>
          <w:szCs w:val="22"/>
        </w:rPr>
        <w:t xml:space="preserve">. </w:t>
      </w:r>
    </w:p>
    <w:p w14:paraId="65D5AB55" w14:textId="77777777" w:rsidR="00A62C5E" w:rsidRPr="0041274D" w:rsidRDefault="00F92235" w:rsidP="002C07FB">
      <w:pPr>
        <w:numPr>
          <w:ilvl w:val="0"/>
          <w:numId w:val="19"/>
        </w:numPr>
        <w:tabs>
          <w:tab w:val="left" w:pos="-142"/>
          <w:tab w:val="left" w:pos="0"/>
          <w:tab w:val="left" w:pos="993"/>
          <w:tab w:val="left" w:pos="1134"/>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b/>
          <w:sz w:val="22"/>
          <w:szCs w:val="22"/>
        </w:rPr>
        <w:t>Сертификат ключа проверки электронной подписи (Сертификат)</w:t>
      </w:r>
      <w:r w:rsidRPr="0041274D">
        <w:rPr>
          <w:rFonts w:ascii="Times New Roman" w:eastAsia="Times New Roman" w:hAnsi="Times New Roman" w:cs="Times New Roman"/>
          <w:sz w:val="22"/>
          <w:szCs w:val="22"/>
        </w:rPr>
        <w:t xml:space="preserve"> – электронный документ или документ на бумажном носителе, </w:t>
      </w:r>
      <w:r w:rsidR="00344A04" w:rsidRPr="0041274D">
        <w:rPr>
          <w:rFonts w:ascii="Times New Roman" w:eastAsia="Times New Roman" w:hAnsi="Times New Roman" w:cs="Times New Roman"/>
          <w:sz w:val="22"/>
          <w:szCs w:val="22"/>
        </w:rPr>
        <w:t>выданны</w:t>
      </w:r>
      <w:r w:rsidR="00344A04">
        <w:rPr>
          <w:rFonts w:ascii="Times New Roman" w:eastAsia="Times New Roman" w:hAnsi="Times New Roman" w:cs="Times New Roman"/>
          <w:sz w:val="22"/>
          <w:szCs w:val="22"/>
        </w:rPr>
        <w:t>й</w:t>
      </w:r>
      <w:r w:rsidR="00344A04" w:rsidRPr="0041274D">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Удостоверяющим центром либо доверенным лицом Удостоверяющего центра и подтверждающи</w:t>
      </w:r>
      <w:r>
        <w:rPr>
          <w:rFonts w:ascii="Times New Roman" w:eastAsia="Times New Roman" w:hAnsi="Times New Roman" w:cs="Times New Roman"/>
          <w:sz w:val="22"/>
          <w:szCs w:val="22"/>
        </w:rPr>
        <w:t>е</w:t>
      </w:r>
      <w:r w:rsidRPr="0041274D">
        <w:rPr>
          <w:rFonts w:ascii="Times New Roman" w:eastAsia="Times New Roman" w:hAnsi="Times New Roman" w:cs="Times New Roman"/>
          <w:sz w:val="22"/>
          <w:szCs w:val="22"/>
        </w:rPr>
        <w:t xml:space="preserve"> принадлежность ключа проверки электронной подписи владельцу сертификата ключа проверки электронной подписи.</w:t>
      </w:r>
    </w:p>
    <w:p w14:paraId="65D5AB56" w14:textId="77777777" w:rsidR="00A62C5E" w:rsidRPr="00460367" w:rsidRDefault="00F92235" w:rsidP="002C07FB">
      <w:pPr>
        <w:numPr>
          <w:ilvl w:val="0"/>
          <w:numId w:val="19"/>
        </w:numPr>
        <w:tabs>
          <w:tab w:val="left" w:pos="-142"/>
          <w:tab w:val="left" w:pos="0"/>
          <w:tab w:val="left" w:pos="1134"/>
        </w:tabs>
        <w:spacing w:line="276" w:lineRule="auto"/>
        <w:ind w:left="0" w:firstLine="567"/>
        <w:jc w:val="both"/>
        <w:rPr>
          <w:rFonts w:ascii="Times New Roman" w:eastAsia="Times New Roman" w:hAnsi="Times New Roman" w:cs="Times New Roman"/>
          <w:sz w:val="22"/>
          <w:szCs w:val="22"/>
        </w:rPr>
      </w:pPr>
      <w:r w:rsidRPr="00460367">
        <w:rPr>
          <w:rFonts w:ascii="Times New Roman" w:eastAsia="Times New Roman" w:hAnsi="Times New Roman" w:cs="Times New Roman"/>
          <w:b/>
          <w:sz w:val="22"/>
          <w:szCs w:val="22"/>
        </w:rPr>
        <w:lastRenderedPageBreak/>
        <w:t xml:space="preserve">Статус </w:t>
      </w:r>
      <w:r w:rsidRPr="00460367">
        <w:rPr>
          <w:rFonts w:ascii="Times New Roman" w:eastAsia="Times New Roman" w:hAnsi="Times New Roman" w:cs="Times New Roman"/>
          <w:sz w:val="22"/>
          <w:szCs w:val="22"/>
        </w:rPr>
        <w:t>- свойство Электронного документа, автоматически изменяющееся по мере выполнения Сторонами действий, связанных с этим Денежным требованием</w:t>
      </w:r>
      <w:r w:rsidR="00460367" w:rsidRPr="00460367">
        <w:rPr>
          <w:rFonts w:ascii="Times New Roman" w:eastAsia="Times New Roman" w:hAnsi="Times New Roman" w:cs="Times New Roman"/>
          <w:sz w:val="22"/>
          <w:szCs w:val="22"/>
        </w:rPr>
        <w:t xml:space="preserve"> или </w:t>
      </w:r>
      <w:r w:rsidRPr="00460367">
        <w:rPr>
          <w:rFonts w:ascii="Times New Roman" w:eastAsia="Times New Roman" w:hAnsi="Times New Roman" w:cs="Times New Roman"/>
          <w:sz w:val="22"/>
          <w:szCs w:val="22"/>
        </w:rPr>
        <w:t>Электронным документом.</w:t>
      </w:r>
    </w:p>
    <w:p w14:paraId="65D5AB57" w14:textId="77777777" w:rsidR="00A62C5E" w:rsidRDefault="00F92235" w:rsidP="002C07FB">
      <w:pPr>
        <w:numPr>
          <w:ilvl w:val="0"/>
          <w:numId w:val="19"/>
        </w:numPr>
        <w:tabs>
          <w:tab w:val="left" w:pos="-142"/>
          <w:tab w:val="left" w:pos="0"/>
          <w:tab w:val="left" w:pos="993"/>
          <w:tab w:val="left" w:pos="1134"/>
        </w:tabs>
        <w:spacing w:line="276" w:lineRule="auto"/>
        <w:ind w:left="0" w:firstLine="567"/>
        <w:jc w:val="both"/>
        <w:rPr>
          <w:rFonts w:ascii="Times New Roman" w:eastAsia="Times New Roman" w:hAnsi="Times New Roman" w:cs="Times New Roman"/>
          <w:sz w:val="22"/>
          <w:szCs w:val="22"/>
        </w:rPr>
      </w:pPr>
      <w:r w:rsidRPr="00BE21A0">
        <w:rPr>
          <w:rFonts w:ascii="Times New Roman" w:eastAsia="Times New Roman" w:hAnsi="Times New Roman" w:cs="Times New Roman"/>
          <w:b/>
          <w:sz w:val="22"/>
          <w:szCs w:val="22"/>
        </w:rPr>
        <w:t xml:space="preserve">Стороны Регламента (Стороны)  </w:t>
      </w:r>
      <w:r w:rsidRPr="00BE21A0">
        <w:rPr>
          <w:rFonts w:ascii="Times New Roman" w:eastAsia="Times New Roman" w:hAnsi="Times New Roman" w:cs="Times New Roman"/>
          <w:sz w:val="22"/>
          <w:szCs w:val="22"/>
        </w:rPr>
        <w:t xml:space="preserve">– </w:t>
      </w:r>
      <w:r w:rsidR="00B9793D">
        <w:rPr>
          <w:rFonts w:ascii="Times New Roman" w:eastAsia="Times New Roman" w:hAnsi="Times New Roman" w:cs="Times New Roman"/>
          <w:sz w:val="22"/>
          <w:szCs w:val="22"/>
        </w:rPr>
        <w:t>АО</w:t>
      </w:r>
      <w:r w:rsidRPr="00BE21A0">
        <w:rPr>
          <w:rFonts w:ascii="Times New Roman" w:eastAsia="Times New Roman" w:hAnsi="Times New Roman" w:cs="Times New Roman"/>
          <w:sz w:val="22"/>
          <w:szCs w:val="22"/>
        </w:rPr>
        <w:t xml:space="preserve"> </w:t>
      </w:r>
      <w:r w:rsidR="00344A04">
        <w:rPr>
          <w:rFonts w:ascii="Times New Roman" w:eastAsia="Times New Roman" w:hAnsi="Times New Roman" w:cs="Times New Roman"/>
          <w:sz w:val="22"/>
          <w:szCs w:val="22"/>
        </w:rPr>
        <w:t>«</w:t>
      </w:r>
      <w:r w:rsidR="00B9793D">
        <w:rPr>
          <w:rFonts w:ascii="Times New Roman" w:eastAsia="Times New Roman" w:hAnsi="Times New Roman" w:cs="Times New Roman"/>
          <w:sz w:val="22"/>
          <w:szCs w:val="22"/>
        </w:rPr>
        <w:t>Альфа-Банк</w:t>
      </w:r>
      <w:r w:rsidR="00344A04">
        <w:rPr>
          <w:rFonts w:ascii="Times New Roman" w:eastAsia="Times New Roman" w:hAnsi="Times New Roman" w:cs="Times New Roman"/>
          <w:sz w:val="22"/>
          <w:szCs w:val="22"/>
        </w:rPr>
        <w:t>»</w:t>
      </w:r>
      <w:r w:rsidRPr="00BE21A0">
        <w:rPr>
          <w:rFonts w:ascii="Times New Roman" w:eastAsia="Times New Roman" w:hAnsi="Times New Roman" w:cs="Times New Roman"/>
          <w:sz w:val="22"/>
          <w:szCs w:val="22"/>
        </w:rPr>
        <w:t xml:space="preserve"> и Участники Площадки.</w:t>
      </w:r>
      <w:r>
        <w:rPr>
          <w:rFonts w:ascii="Times New Roman" w:eastAsia="Times New Roman" w:hAnsi="Times New Roman" w:cs="Times New Roman"/>
          <w:sz w:val="22"/>
          <w:szCs w:val="22"/>
        </w:rPr>
        <w:t xml:space="preserve"> </w:t>
      </w:r>
    </w:p>
    <w:p w14:paraId="65D5AB58" w14:textId="77777777" w:rsidR="00A62C5E" w:rsidRPr="00712DB5" w:rsidRDefault="00F92235" w:rsidP="002C07FB">
      <w:pPr>
        <w:numPr>
          <w:ilvl w:val="0"/>
          <w:numId w:val="19"/>
        </w:numPr>
        <w:tabs>
          <w:tab w:val="left" w:pos="-142"/>
          <w:tab w:val="left" w:pos="0"/>
          <w:tab w:val="left" w:pos="1134"/>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b/>
          <w:sz w:val="22"/>
          <w:szCs w:val="22"/>
        </w:rPr>
        <w:t>Удостоверяющий центр</w:t>
      </w:r>
      <w:r w:rsidRPr="0041274D">
        <w:rPr>
          <w:rFonts w:ascii="Times New Roman" w:eastAsia="Times New Roman" w:hAnsi="Times New Roman" w:cs="Times New Roman"/>
          <w:sz w:val="22"/>
          <w:szCs w:val="22"/>
        </w:rPr>
        <w:t xml:space="preserve"> – </w:t>
      </w:r>
      <w:r w:rsidRPr="00C42C91">
        <w:rPr>
          <w:rFonts w:ascii="Times New Roman" w:eastAsia="Times New Roman" w:hAnsi="Times New Roman" w:cs="Times New Roman"/>
          <w:sz w:val="22"/>
          <w:szCs w:val="22"/>
        </w:rPr>
        <w:t xml:space="preserve">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w:t>
      </w:r>
      <w:r w:rsidRPr="0041274D">
        <w:rPr>
          <w:rFonts w:ascii="Times New Roman" w:eastAsia="Times New Roman" w:hAnsi="Times New Roman" w:cs="Times New Roman"/>
          <w:sz w:val="22"/>
          <w:szCs w:val="22"/>
        </w:rPr>
        <w:t>Федеральн</w:t>
      </w:r>
      <w:r>
        <w:rPr>
          <w:rFonts w:ascii="Times New Roman" w:eastAsia="Times New Roman" w:hAnsi="Times New Roman" w:cs="Times New Roman"/>
          <w:sz w:val="22"/>
          <w:szCs w:val="22"/>
        </w:rPr>
        <w:t>ым</w:t>
      </w:r>
      <w:r w:rsidRPr="0041274D">
        <w:rPr>
          <w:rFonts w:ascii="Times New Roman" w:eastAsia="Times New Roman" w:hAnsi="Times New Roman" w:cs="Times New Roman"/>
          <w:sz w:val="22"/>
          <w:szCs w:val="22"/>
        </w:rPr>
        <w:t xml:space="preserve"> закон</w:t>
      </w:r>
      <w:r>
        <w:rPr>
          <w:rFonts w:ascii="Times New Roman" w:eastAsia="Times New Roman" w:hAnsi="Times New Roman" w:cs="Times New Roman"/>
          <w:sz w:val="22"/>
          <w:szCs w:val="22"/>
        </w:rPr>
        <w:t>ом</w:t>
      </w:r>
      <w:r w:rsidRPr="0041274D">
        <w:rPr>
          <w:rFonts w:ascii="Times New Roman" w:eastAsia="Times New Roman" w:hAnsi="Times New Roman" w:cs="Times New Roman"/>
          <w:sz w:val="22"/>
          <w:szCs w:val="22"/>
        </w:rPr>
        <w:t xml:space="preserve"> от 06.04.2011</w:t>
      </w: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г. № 63-ФЗ «Об электронной подписи».</w:t>
      </w:r>
    </w:p>
    <w:p w14:paraId="65D5AB59" w14:textId="77777777" w:rsidR="00A62C5E" w:rsidRDefault="00F92235" w:rsidP="002C07FB">
      <w:pPr>
        <w:numPr>
          <w:ilvl w:val="0"/>
          <w:numId w:val="19"/>
        </w:numPr>
        <w:tabs>
          <w:tab w:val="left" w:pos="-142"/>
          <w:tab w:val="left" w:pos="0"/>
          <w:tab w:val="left" w:pos="1134"/>
        </w:tabs>
        <w:spacing w:line="276" w:lineRule="auto"/>
        <w:ind w:left="0" w:firstLine="567"/>
        <w:jc w:val="both"/>
        <w:rPr>
          <w:rFonts w:ascii="Times New Roman" w:eastAsia="Times New Roman" w:hAnsi="Times New Roman" w:cs="Times New Roman"/>
          <w:sz w:val="22"/>
          <w:szCs w:val="22"/>
        </w:rPr>
      </w:pPr>
      <w:r w:rsidRPr="0010244D">
        <w:rPr>
          <w:rFonts w:ascii="Times New Roman" w:eastAsia="Times New Roman" w:hAnsi="Times New Roman" w:cs="Times New Roman"/>
          <w:b/>
          <w:sz w:val="22"/>
          <w:szCs w:val="22"/>
        </w:rPr>
        <w:t>Участник Площадки</w:t>
      </w:r>
      <w:r w:rsidRPr="00ED2108">
        <w:rPr>
          <w:rFonts w:ascii="Times New Roman" w:eastAsia="Times New Roman" w:hAnsi="Times New Roman" w:cs="Times New Roman"/>
          <w:b/>
          <w:sz w:val="22"/>
          <w:szCs w:val="22"/>
        </w:rPr>
        <w:t xml:space="preserve"> (Участник)</w:t>
      </w:r>
      <w:r w:rsidRPr="0041274D">
        <w:rPr>
          <w:rFonts w:ascii="Times New Roman" w:eastAsia="Times New Roman" w:hAnsi="Times New Roman" w:cs="Times New Roman"/>
          <w:sz w:val="22"/>
          <w:szCs w:val="22"/>
        </w:rPr>
        <w:t xml:space="preserve"> </w:t>
      </w:r>
      <w:r w:rsidRPr="0010244D">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 юридическое лицо или индивидуальный предприниматель</w:t>
      </w:r>
      <w:r>
        <w:rPr>
          <w:rFonts w:ascii="Times New Roman" w:eastAsia="Times New Roman" w:hAnsi="Times New Roman" w:cs="Times New Roman"/>
          <w:sz w:val="22"/>
          <w:szCs w:val="22"/>
        </w:rPr>
        <w:t xml:space="preserve"> (Поставщик или </w:t>
      </w:r>
      <w:r w:rsidR="007A0766">
        <w:rPr>
          <w:rFonts w:ascii="Times New Roman" w:eastAsia="Times New Roman" w:hAnsi="Times New Roman" w:cs="Times New Roman"/>
          <w:sz w:val="22"/>
          <w:szCs w:val="22"/>
        </w:rPr>
        <w:t>Дебитор</w:t>
      </w:r>
      <w:r>
        <w:rPr>
          <w:rFonts w:ascii="Times New Roman" w:eastAsia="Times New Roman" w:hAnsi="Times New Roman" w:cs="Times New Roman"/>
          <w:sz w:val="22"/>
          <w:szCs w:val="22"/>
        </w:rPr>
        <w:t xml:space="preserve">), </w:t>
      </w:r>
      <w:r w:rsidRPr="0010244D">
        <w:rPr>
          <w:rFonts w:ascii="Times New Roman" w:eastAsia="Times New Roman" w:hAnsi="Times New Roman" w:cs="Times New Roman"/>
          <w:sz w:val="22"/>
          <w:szCs w:val="22"/>
        </w:rPr>
        <w:t>за</w:t>
      </w:r>
      <w:r>
        <w:rPr>
          <w:rFonts w:ascii="Times New Roman" w:eastAsia="Times New Roman" w:hAnsi="Times New Roman" w:cs="Times New Roman"/>
          <w:sz w:val="22"/>
          <w:szCs w:val="22"/>
        </w:rPr>
        <w:t xml:space="preserve">ключившие с </w:t>
      </w:r>
      <w:r w:rsidR="00824D28">
        <w:rPr>
          <w:rFonts w:ascii="Times New Roman" w:eastAsia="Times New Roman" w:hAnsi="Times New Roman" w:cs="Times New Roman"/>
          <w:sz w:val="22"/>
          <w:szCs w:val="22"/>
        </w:rPr>
        <w:t>АО</w:t>
      </w:r>
      <w:r>
        <w:rPr>
          <w:rFonts w:ascii="Times New Roman" w:eastAsia="Times New Roman" w:hAnsi="Times New Roman" w:cs="Times New Roman"/>
          <w:sz w:val="22"/>
          <w:szCs w:val="22"/>
        </w:rPr>
        <w:t xml:space="preserve"> «</w:t>
      </w:r>
      <w:r w:rsidR="00824D28">
        <w:rPr>
          <w:rFonts w:ascii="Times New Roman" w:eastAsia="Times New Roman" w:hAnsi="Times New Roman" w:cs="Times New Roman"/>
          <w:sz w:val="22"/>
          <w:szCs w:val="22"/>
        </w:rPr>
        <w:t>Альфа-Банк</w:t>
      </w:r>
      <w:r>
        <w:rPr>
          <w:rFonts w:ascii="Times New Roman" w:eastAsia="Times New Roman" w:hAnsi="Times New Roman" w:cs="Times New Roman"/>
          <w:sz w:val="22"/>
          <w:szCs w:val="22"/>
        </w:rPr>
        <w:t xml:space="preserve">» Договор присоединения к Регламенту. </w:t>
      </w:r>
    </w:p>
    <w:p w14:paraId="65D5AB5A" w14:textId="77777777" w:rsidR="001439A7" w:rsidRPr="001439A7" w:rsidRDefault="00F92235" w:rsidP="002C07FB">
      <w:pPr>
        <w:pStyle w:val="af1"/>
        <w:widowControl w:val="0"/>
        <w:numPr>
          <w:ilvl w:val="0"/>
          <w:numId w:val="19"/>
        </w:numPr>
        <w:tabs>
          <w:tab w:val="left" w:pos="0"/>
        </w:tabs>
        <w:ind w:left="0" w:firstLine="567"/>
        <w:jc w:val="both"/>
        <w:rPr>
          <w:rFonts w:ascii="Times New Roman" w:eastAsia="Times New Roman" w:hAnsi="Times New Roman"/>
          <w:lang w:eastAsia="ru-RU"/>
        </w:rPr>
      </w:pPr>
      <w:r w:rsidRPr="001439A7">
        <w:rPr>
          <w:rFonts w:ascii="Times New Roman" w:eastAsia="Times New Roman" w:hAnsi="Times New Roman"/>
          <w:b/>
          <w:lang w:eastAsia="ru-RU"/>
        </w:rPr>
        <w:t xml:space="preserve">Уполномоченное лицо/лица </w:t>
      </w:r>
      <w:r>
        <w:rPr>
          <w:rFonts w:ascii="Times New Roman" w:eastAsia="Times New Roman" w:hAnsi="Times New Roman"/>
          <w:b/>
          <w:lang w:eastAsia="ru-RU"/>
        </w:rPr>
        <w:t>Участника</w:t>
      </w:r>
      <w:r w:rsidRPr="001439A7">
        <w:rPr>
          <w:rFonts w:ascii="Times New Roman" w:eastAsia="Times New Roman" w:hAnsi="Times New Roman"/>
          <w:b/>
          <w:lang w:eastAsia="ru-RU"/>
        </w:rPr>
        <w:t xml:space="preserve"> (УЛ </w:t>
      </w:r>
      <w:r>
        <w:rPr>
          <w:rFonts w:ascii="Times New Roman" w:eastAsia="Times New Roman" w:hAnsi="Times New Roman"/>
          <w:b/>
          <w:lang w:eastAsia="ru-RU"/>
        </w:rPr>
        <w:t>Участника</w:t>
      </w:r>
      <w:r w:rsidRPr="001439A7">
        <w:rPr>
          <w:rFonts w:ascii="Times New Roman" w:eastAsia="Times New Roman" w:hAnsi="Times New Roman"/>
          <w:b/>
          <w:lang w:eastAsia="ru-RU"/>
        </w:rPr>
        <w:t>, УЛ)</w:t>
      </w:r>
      <w:r w:rsidRPr="001439A7">
        <w:rPr>
          <w:rFonts w:ascii="Times New Roman" w:eastAsia="Times New Roman" w:hAnsi="Times New Roman"/>
          <w:lang w:eastAsia="ru-RU"/>
        </w:rPr>
        <w:t xml:space="preserve"> – физическое лицо, сведения о котором сообщаются </w:t>
      </w:r>
      <w:r w:rsidR="00AF4994">
        <w:rPr>
          <w:rFonts w:ascii="Times New Roman" w:eastAsia="Times New Roman" w:hAnsi="Times New Roman"/>
          <w:lang w:eastAsia="ru-RU"/>
        </w:rPr>
        <w:t>Финансовому агенту</w:t>
      </w:r>
      <w:r w:rsidRPr="001439A7">
        <w:rPr>
          <w:rFonts w:ascii="Times New Roman" w:eastAsia="Times New Roman" w:hAnsi="Times New Roman"/>
          <w:lang w:eastAsia="ru-RU"/>
        </w:rPr>
        <w:t xml:space="preserve"> </w:t>
      </w:r>
      <w:r>
        <w:rPr>
          <w:rFonts w:ascii="Times New Roman" w:eastAsia="Times New Roman" w:hAnsi="Times New Roman"/>
          <w:lang w:eastAsia="ru-RU"/>
        </w:rPr>
        <w:t>Клиентом</w:t>
      </w:r>
      <w:r w:rsidR="007F0BEB">
        <w:rPr>
          <w:rFonts w:ascii="Times New Roman" w:eastAsia="Times New Roman" w:hAnsi="Times New Roman"/>
          <w:lang w:eastAsia="ru-RU"/>
        </w:rPr>
        <w:t>\Дебитором</w:t>
      </w:r>
      <w:r w:rsidRPr="001439A7">
        <w:rPr>
          <w:rFonts w:ascii="Times New Roman" w:eastAsia="Times New Roman" w:hAnsi="Times New Roman"/>
          <w:lang w:eastAsia="ru-RU"/>
        </w:rPr>
        <w:t xml:space="preserve"> в Подтверждении о присоединении к Договору и/или регистрационных данных Уполномоченных лиц в системе «</w:t>
      </w:r>
      <w:r>
        <w:rPr>
          <w:rFonts w:ascii="Times New Roman" w:eastAsia="Times New Roman" w:hAnsi="Times New Roman"/>
          <w:lang w:val="en-US" w:eastAsia="ru-RU"/>
        </w:rPr>
        <w:t>AFF</w:t>
      </w:r>
      <w:r w:rsidRPr="001439A7">
        <w:rPr>
          <w:rFonts w:ascii="Times New Roman" w:eastAsia="Times New Roman" w:hAnsi="Times New Roman"/>
          <w:lang w:eastAsia="ru-RU"/>
        </w:rPr>
        <w:t xml:space="preserve">», составленных по форме, утвержденной в </w:t>
      </w:r>
      <w:r w:rsidR="00AF4994">
        <w:rPr>
          <w:rFonts w:ascii="Times New Roman" w:eastAsia="Times New Roman" w:hAnsi="Times New Roman"/>
        </w:rPr>
        <w:t>АО «Альфа-Банк»</w:t>
      </w:r>
      <w:r w:rsidRPr="001439A7">
        <w:rPr>
          <w:rFonts w:ascii="Times New Roman" w:eastAsia="Times New Roman" w:hAnsi="Times New Roman"/>
          <w:lang w:eastAsia="ru-RU"/>
        </w:rPr>
        <w:t xml:space="preserve">, уполномоченное </w:t>
      </w:r>
      <w:r>
        <w:rPr>
          <w:rFonts w:ascii="Times New Roman" w:eastAsia="Times New Roman" w:hAnsi="Times New Roman"/>
          <w:lang w:eastAsia="ru-RU"/>
        </w:rPr>
        <w:t xml:space="preserve">лицо </w:t>
      </w:r>
      <w:r w:rsidRPr="001439A7">
        <w:rPr>
          <w:rFonts w:ascii="Times New Roman" w:eastAsia="Times New Roman" w:hAnsi="Times New Roman"/>
          <w:lang w:eastAsia="ru-RU"/>
        </w:rPr>
        <w:t xml:space="preserve">подписывать от имени </w:t>
      </w:r>
      <w:r>
        <w:rPr>
          <w:rFonts w:ascii="Times New Roman" w:eastAsia="Times New Roman" w:hAnsi="Times New Roman"/>
          <w:lang w:eastAsia="ru-RU"/>
        </w:rPr>
        <w:t>Участника,</w:t>
      </w:r>
      <w:r w:rsidRPr="001439A7">
        <w:rPr>
          <w:rFonts w:ascii="Times New Roman" w:eastAsia="Times New Roman" w:hAnsi="Times New Roman"/>
          <w:lang w:eastAsia="ru-RU"/>
        </w:rPr>
        <w:t xml:space="preserve"> совершать операции, получать информацию, подключать услуги, использовать функциональные возможности Системы, использовать ЭП согласно установленной Участником ЭДО Роли в Системе, если иное не установлено настоящим Договором.</w:t>
      </w:r>
    </w:p>
    <w:p w14:paraId="65D5AB5B" w14:textId="77777777" w:rsidR="00A62C5E" w:rsidRPr="00712DB5" w:rsidRDefault="00F92235" w:rsidP="002C07FB">
      <w:pPr>
        <w:numPr>
          <w:ilvl w:val="0"/>
          <w:numId w:val="19"/>
        </w:numPr>
        <w:tabs>
          <w:tab w:val="left" w:pos="-142"/>
          <w:tab w:val="left" w:pos="0"/>
          <w:tab w:val="left" w:pos="993"/>
          <w:tab w:val="left" w:pos="1134"/>
        </w:tabs>
        <w:spacing w:line="276" w:lineRule="auto"/>
        <w:ind w:left="0" w:firstLine="567"/>
        <w:jc w:val="both"/>
        <w:rPr>
          <w:rFonts w:ascii="Times New Roman" w:eastAsia="Times New Roman" w:hAnsi="Times New Roman" w:cs="Times New Roman"/>
          <w:sz w:val="22"/>
          <w:szCs w:val="22"/>
        </w:rPr>
      </w:pPr>
      <w:r w:rsidRPr="00E92EC1">
        <w:rPr>
          <w:rFonts w:ascii="Times New Roman" w:eastAsia="Times New Roman" w:hAnsi="Times New Roman" w:cs="Times New Roman"/>
          <w:b/>
          <w:sz w:val="22"/>
          <w:szCs w:val="22"/>
        </w:rPr>
        <w:t>Электронная подпись (ЭП, УКЭП)</w:t>
      </w:r>
      <w:r w:rsidRPr="0041274D">
        <w:rPr>
          <w:rFonts w:ascii="Times New Roman" w:eastAsia="Times New Roman" w:hAnsi="Times New Roman" w:cs="Times New Roman"/>
          <w:sz w:val="22"/>
          <w:szCs w:val="22"/>
        </w:rPr>
        <w:t xml:space="preserve"> − усиленная квалифицированная электронная подпись, соответствующая требованиям действующе</w:t>
      </w:r>
      <w:r>
        <w:rPr>
          <w:rFonts w:ascii="Times New Roman" w:eastAsia="Times New Roman" w:hAnsi="Times New Roman" w:cs="Times New Roman"/>
          <w:sz w:val="22"/>
          <w:szCs w:val="22"/>
        </w:rPr>
        <w:t xml:space="preserve">го </w:t>
      </w:r>
      <w:r w:rsidRPr="0041274D">
        <w:rPr>
          <w:rFonts w:ascii="Times New Roman" w:eastAsia="Times New Roman" w:hAnsi="Times New Roman" w:cs="Times New Roman"/>
          <w:sz w:val="22"/>
          <w:szCs w:val="22"/>
        </w:rPr>
        <w:t>законодательств</w:t>
      </w:r>
      <w:r>
        <w:rPr>
          <w:rFonts w:ascii="Times New Roman" w:eastAsia="Times New Roman" w:hAnsi="Times New Roman" w:cs="Times New Roman"/>
          <w:sz w:val="22"/>
          <w:szCs w:val="22"/>
        </w:rPr>
        <w:t>а</w:t>
      </w:r>
      <w:r w:rsidRPr="0041274D">
        <w:rPr>
          <w:rFonts w:ascii="Times New Roman" w:eastAsia="Times New Roman" w:hAnsi="Times New Roman" w:cs="Times New Roman"/>
          <w:sz w:val="22"/>
          <w:szCs w:val="22"/>
        </w:rPr>
        <w:t xml:space="preserve"> РФ</w:t>
      </w:r>
      <w:r>
        <w:rPr>
          <w:rFonts w:ascii="Times New Roman" w:eastAsia="Times New Roman" w:hAnsi="Times New Roman" w:cs="Times New Roman"/>
          <w:sz w:val="22"/>
          <w:szCs w:val="22"/>
        </w:rPr>
        <w:t xml:space="preserve">, регулирующего отношения в области использования электронных подписей, в частности, </w:t>
      </w:r>
      <w:r w:rsidRPr="0041274D">
        <w:rPr>
          <w:rFonts w:ascii="Times New Roman" w:eastAsia="Times New Roman" w:hAnsi="Times New Roman" w:cs="Times New Roman"/>
          <w:sz w:val="22"/>
          <w:szCs w:val="22"/>
        </w:rPr>
        <w:t>Федерального закона от 06.04.2011</w:t>
      </w: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г. № 63-ФЗ «Об электронной подписи»</w:t>
      </w:r>
      <w:r>
        <w:rPr>
          <w:rFonts w:ascii="Times New Roman" w:eastAsia="Times New Roman" w:hAnsi="Times New Roman" w:cs="Times New Roman"/>
          <w:sz w:val="22"/>
          <w:szCs w:val="22"/>
        </w:rPr>
        <w:t xml:space="preserve">. </w:t>
      </w:r>
    </w:p>
    <w:p w14:paraId="65D5AB5C" w14:textId="77777777" w:rsidR="00A62C5E" w:rsidRPr="0041274D" w:rsidRDefault="00A62C5E" w:rsidP="00A62C5E">
      <w:pPr>
        <w:tabs>
          <w:tab w:val="left" w:pos="-142"/>
          <w:tab w:val="left" w:pos="0"/>
        </w:tabs>
        <w:spacing w:line="52" w:lineRule="exact"/>
        <w:ind w:firstLine="567"/>
        <w:rPr>
          <w:rFonts w:ascii="Times New Roman" w:eastAsia="Times New Roman" w:hAnsi="Times New Roman" w:cs="Times New Roman"/>
          <w:sz w:val="22"/>
          <w:szCs w:val="22"/>
        </w:rPr>
      </w:pPr>
    </w:p>
    <w:p w14:paraId="65D5AB5D" w14:textId="77777777" w:rsidR="00A62C5E" w:rsidRPr="0041274D" w:rsidRDefault="00A62C5E" w:rsidP="00A62C5E">
      <w:pPr>
        <w:tabs>
          <w:tab w:val="left" w:pos="0"/>
        </w:tabs>
        <w:spacing w:line="17" w:lineRule="exact"/>
        <w:ind w:firstLine="567"/>
        <w:rPr>
          <w:rFonts w:ascii="Times New Roman" w:eastAsia="Times New Roman" w:hAnsi="Times New Roman" w:cs="Times New Roman"/>
          <w:sz w:val="22"/>
          <w:szCs w:val="22"/>
        </w:rPr>
      </w:pPr>
    </w:p>
    <w:p w14:paraId="65D5AB5E" w14:textId="77777777" w:rsidR="00A62C5E" w:rsidRDefault="00F92235" w:rsidP="002C07FB">
      <w:pPr>
        <w:numPr>
          <w:ilvl w:val="0"/>
          <w:numId w:val="19"/>
        </w:numPr>
        <w:tabs>
          <w:tab w:val="left" w:pos="-142"/>
          <w:tab w:val="left" w:pos="0"/>
          <w:tab w:val="left" w:pos="993"/>
          <w:tab w:val="left" w:pos="1134"/>
        </w:tabs>
        <w:spacing w:line="276" w:lineRule="auto"/>
        <w:ind w:left="0" w:firstLine="567"/>
        <w:jc w:val="both"/>
        <w:rPr>
          <w:rFonts w:ascii="Times New Roman" w:hAnsi="Times New Roman"/>
          <w:sz w:val="22"/>
          <w:szCs w:val="22"/>
        </w:rPr>
      </w:pPr>
      <w:r w:rsidRPr="003519AC">
        <w:rPr>
          <w:rFonts w:ascii="Times New Roman" w:hAnsi="Times New Roman"/>
          <w:b/>
          <w:sz w:val="22"/>
          <w:szCs w:val="22"/>
        </w:rPr>
        <w:t>Электронная факторинговая площадка «</w:t>
      </w:r>
      <w:r w:rsidR="00824D28">
        <w:rPr>
          <w:rFonts w:ascii="Times New Roman" w:hAnsi="Times New Roman"/>
          <w:b/>
          <w:sz w:val="22"/>
          <w:szCs w:val="22"/>
          <w:lang w:val="en-US"/>
        </w:rPr>
        <w:t>AFF</w:t>
      </w:r>
      <w:r w:rsidRPr="003519AC">
        <w:rPr>
          <w:rFonts w:ascii="Times New Roman" w:hAnsi="Times New Roman"/>
          <w:b/>
          <w:sz w:val="22"/>
          <w:szCs w:val="22"/>
        </w:rPr>
        <w:t xml:space="preserve">» </w:t>
      </w:r>
      <w:r w:rsidR="00996B46" w:rsidRPr="00996B46">
        <w:rPr>
          <w:rFonts w:ascii="Times New Roman" w:hAnsi="Times New Roman"/>
          <w:b/>
          <w:sz w:val="22"/>
          <w:szCs w:val="22"/>
        </w:rPr>
        <w:t>(</w:t>
      </w:r>
      <w:r w:rsidR="00996B46">
        <w:rPr>
          <w:rFonts w:ascii="Times New Roman" w:hAnsi="Times New Roman"/>
          <w:b/>
          <w:sz w:val="22"/>
          <w:szCs w:val="22"/>
          <w:lang w:val="en-US"/>
        </w:rPr>
        <w:t>Alfa</w:t>
      </w:r>
      <w:r w:rsidR="00996B46" w:rsidRPr="00996B46">
        <w:rPr>
          <w:rFonts w:ascii="Times New Roman" w:hAnsi="Times New Roman"/>
          <w:b/>
          <w:sz w:val="22"/>
          <w:szCs w:val="22"/>
        </w:rPr>
        <w:t xml:space="preserve"> </w:t>
      </w:r>
      <w:r w:rsidR="00996B46">
        <w:rPr>
          <w:rFonts w:ascii="Times New Roman" w:hAnsi="Times New Roman"/>
          <w:b/>
          <w:sz w:val="22"/>
          <w:szCs w:val="22"/>
          <w:lang w:val="en-US"/>
        </w:rPr>
        <w:t>for</w:t>
      </w:r>
      <w:r w:rsidR="00996B46" w:rsidRPr="00996B46">
        <w:rPr>
          <w:rFonts w:ascii="Times New Roman" w:hAnsi="Times New Roman"/>
          <w:b/>
          <w:sz w:val="22"/>
          <w:szCs w:val="22"/>
        </w:rPr>
        <w:t xml:space="preserve"> </w:t>
      </w:r>
      <w:r w:rsidR="00996B46">
        <w:rPr>
          <w:rFonts w:ascii="Times New Roman" w:hAnsi="Times New Roman"/>
          <w:b/>
          <w:sz w:val="22"/>
          <w:szCs w:val="22"/>
          <w:lang w:val="en-US"/>
        </w:rPr>
        <w:t>factorin</w:t>
      </w:r>
      <w:r w:rsidR="00070B54">
        <w:rPr>
          <w:rFonts w:ascii="Times New Roman" w:hAnsi="Times New Roman"/>
          <w:b/>
          <w:sz w:val="22"/>
          <w:szCs w:val="22"/>
          <w:lang w:val="en-US"/>
        </w:rPr>
        <w:t>g</w:t>
      </w:r>
      <w:r w:rsidR="00070B54">
        <w:rPr>
          <w:rFonts w:ascii="Times New Roman" w:hAnsi="Times New Roman"/>
          <w:b/>
          <w:sz w:val="22"/>
          <w:szCs w:val="22"/>
        </w:rPr>
        <w:t xml:space="preserve">) </w:t>
      </w:r>
      <w:r w:rsidRPr="003519AC">
        <w:rPr>
          <w:rFonts w:ascii="Times New Roman" w:hAnsi="Times New Roman"/>
          <w:b/>
          <w:sz w:val="22"/>
          <w:szCs w:val="22"/>
        </w:rPr>
        <w:t>(Факторинговая площадка</w:t>
      </w:r>
      <w:r w:rsidR="00991CD3">
        <w:rPr>
          <w:rFonts w:ascii="Times New Roman" w:hAnsi="Times New Roman"/>
          <w:b/>
          <w:sz w:val="22"/>
          <w:szCs w:val="22"/>
        </w:rPr>
        <w:t xml:space="preserve">, </w:t>
      </w:r>
      <w:r w:rsidRPr="003519AC">
        <w:rPr>
          <w:rFonts w:ascii="Times New Roman" w:hAnsi="Times New Roman"/>
          <w:b/>
          <w:sz w:val="22"/>
          <w:szCs w:val="22"/>
        </w:rPr>
        <w:t>Площадка)</w:t>
      </w:r>
      <w:r w:rsidRPr="0041274D">
        <w:rPr>
          <w:rFonts w:ascii="Times New Roman" w:hAnsi="Times New Roman"/>
          <w:sz w:val="22"/>
          <w:szCs w:val="22"/>
        </w:rPr>
        <w:t xml:space="preserve"> - электронная площадка, предназначенная для осуществления взаимодействия</w:t>
      </w:r>
      <w:r>
        <w:rPr>
          <w:rFonts w:ascii="Times New Roman" w:hAnsi="Times New Roman"/>
          <w:sz w:val="22"/>
          <w:szCs w:val="22"/>
        </w:rPr>
        <w:t xml:space="preserve"> </w:t>
      </w:r>
      <w:r w:rsidR="00824D28">
        <w:rPr>
          <w:rFonts w:ascii="Times New Roman" w:hAnsi="Times New Roman"/>
          <w:sz w:val="22"/>
          <w:szCs w:val="22"/>
        </w:rPr>
        <w:t>АО</w:t>
      </w:r>
      <w:r>
        <w:rPr>
          <w:rFonts w:ascii="Times New Roman" w:hAnsi="Times New Roman"/>
          <w:sz w:val="22"/>
          <w:szCs w:val="22"/>
        </w:rPr>
        <w:t xml:space="preserve"> «</w:t>
      </w:r>
      <w:r w:rsidR="00824D28">
        <w:rPr>
          <w:rFonts w:ascii="Times New Roman" w:hAnsi="Times New Roman"/>
          <w:sz w:val="22"/>
          <w:szCs w:val="22"/>
        </w:rPr>
        <w:t>Альфа-Банк</w:t>
      </w:r>
      <w:r>
        <w:rPr>
          <w:rFonts w:ascii="Times New Roman" w:hAnsi="Times New Roman"/>
          <w:sz w:val="22"/>
          <w:szCs w:val="22"/>
        </w:rPr>
        <w:t xml:space="preserve">» </w:t>
      </w:r>
      <w:r w:rsidRPr="0041274D">
        <w:rPr>
          <w:rFonts w:ascii="Times New Roman" w:hAnsi="Times New Roman"/>
          <w:sz w:val="22"/>
          <w:szCs w:val="22"/>
        </w:rPr>
        <w:t xml:space="preserve">и Участников </w:t>
      </w:r>
      <w:r>
        <w:rPr>
          <w:rFonts w:ascii="Times New Roman" w:hAnsi="Times New Roman"/>
          <w:sz w:val="22"/>
          <w:szCs w:val="22"/>
        </w:rPr>
        <w:t xml:space="preserve">Площадки </w:t>
      </w:r>
      <w:r w:rsidRPr="0041274D">
        <w:rPr>
          <w:rFonts w:ascii="Times New Roman" w:hAnsi="Times New Roman"/>
          <w:sz w:val="22"/>
          <w:szCs w:val="22"/>
        </w:rPr>
        <w:t xml:space="preserve">в </w:t>
      </w:r>
      <w:r w:rsidRPr="00875C11">
        <w:rPr>
          <w:rFonts w:ascii="Times New Roman" w:eastAsia="Times New Roman" w:hAnsi="Times New Roman" w:cs="Times New Roman"/>
          <w:sz w:val="22"/>
          <w:szCs w:val="22"/>
        </w:rPr>
        <w:t>электронной</w:t>
      </w:r>
      <w:r w:rsidRPr="0041274D">
        <w:rPr>
          <w:rFonts w:ascii="Times New Roman" w:hAnsi="Times New Roman"/>
          <w:sz w:val="22"/>
          <w:szCs w:val="22"/>
        </w:rPr>
        <w:t xml:space="preserve"> форме </w:t>
      </w:r>
      <w:r>
        <w:rPr>
          <w:rFonts w:ascii="Times New Roman" w:hAnsi="Times New Roman"/>
          <w:sz w:val="22"/>
          <w:szCs w:val="22"/>
        </w:rPr>
        <w:t xml:space="preserve">при заключении </w:t>
      </w:r>
      <w:r w:rsidR="00E6141F">
        <w:rPr>
          <w:rFonts w:ascii="Times New Roman" w:hAnsi="Times New Roman"/>
          <w:sz w:val="22"/>
          <w:szCs w:val="22"/>
        </w:rPr>
        <w:t>Генерального договора</w:t>
      </w:r>
      <w:r w:rsidRPr="0041274D">
        <w:rPr>
          <w:rFonts w:ascii="Times New Roman" w:hAnsi="Times New Roman"/>
          <w:sz w:val="22"/>
          <w:szCs w:val="22"/>
        </w:rPr>
        <w:t xml:space="preserve">, </w:t>
      </w:r>
      <w:r>
        <w:rPr>
          <w:rFonts w:ascii="Times New Roman" w:hAnsi="Times New Roman"/>
          <w:sz w:val="22"/>
          <w:szCs w:val="22"/>
        </w:rPr>
        <w:t xml:space="preserve">оператором и владельцем которой является </w:t>
      </w:r>
      <w:r w:rsidR="00824D28">
        <w:rPr>
          <w:rFonts w:ascii="Times New Roman" w:hAnsi="Times New Roman"/>
          <w:sz w:val="22"/>
          <w:szCs w:val="22"/>
        </w:rPr>
        <w:t>АО</w:t>
      </w:r>
      <w:r>
        <w:rPr>
          <w:rFonts w:ascii="Times New Roman" w:hAnsi="Times New Roman"/>
          <w:sz w:val="22"/>
          <w:szCs w:val="22"/>
        </w:rPr>
        <w:t xml:space="preserve"> «</w:t>
      </w:r>
      <w:r w:rsidR="00824D28">
        <w:rPr>
          <w:rFonts w:ascii="Times New Roman" w:hAnsi="Times New Roman"/>
          <w:sz w:val="22"/>
          <w:szCs w:val="22"/>
        </w:rPr>
        <w:t>Альфа-Банк</w:t>
      </w:r>
      <w:r>
        <w:rPr>
          <w:rFonts w:ascii="Times New Roman" w:hAnsi="Times New Roman"/>
          <w:sz w:val="22"/>
          <w:szCs w:val="22"/>
        </w:rPr>
        <w:t xml:space="preserve">», </w:t>
      </w:r>
      <w:r w:rsidRPr="00590C5E">
        <w:rPr>
          <w:rFonts w:ascii="Times New Roman" w:hAnsi="Times New Roman"/>
          <w:color w:val="000000" w:themeColor="text1"/>
          <w:sz w:val="22"/>
          <w:szCs w:val="22"/>
        </w:rPr>
        <w:t>размещенная на странице https://</w:t>
      </w:r>
      <w:r w:rsidR="00C403E3" w:rsidRPr="00590C5E">
        <w:rPr>
          <w:rFonts w:ascii="Times New Roman" w:hAnsi="Times New Roman"/>
          <w:color w:val="000000" w:themeColor="text1"/>
          <w:sz w:val="22"/>
          <w:szCs w:val="22"/>
          <w:lang w:val="en-US"/>
        </w:rPr>
        <w:t>factoring</w:t>
      </w:r>
      <w:r w:rsidR="00C403E3" w:rsidRPr="00590C5E">
        <w:rPr>
          <w:rFonts w:ascii="Times New Roman" w:hAnsi="Times New Roman"/>
          <w:color w:val="000000" w:themeColor="text1"/>
          <w:sz w:val="22"/>
          <w:szCs w:val="22"/>
        </w:rPr>
        <w:t>.</w:t>
      </w:r>
      <w:hyperlink r:id="rId11" w:history="1"/>
      <w:r w:rsidR="00824D28" w:rsidRPr="00590C5E">
        <w:rPr>
          <w:rFonts w:ascii="Times New Roman" w:hAnsi="Times New Roman"/>
          <w:color w:val="000000" w:themeColor="text1"/>
          <w:sz w:val="22"/>
          <w:szCs w:val="22"/>
        </w:rPr>
        <w:t>alfabank.ru</w:t>
      </w:r>
      <w:r w:rsidRPr="00590C5E">
        <w:rPr>
          <w:rFonts w:ascii="Times New Roman" w:hAnsi="Times New Roman"/>
          <w:color w:val="000000" w:themeColor="text1"/>
          <w:sz w:val="22"/>
          <w:szCs w:val="22"/>
        </w:rPr>
        <w:t>.</w:t>
      </w:r>
    </w:p>
    <w:p w14:paraId="65D5AB5F" w14:textId="77777777" w:rsidR="00A62C5E" w:rsidRDefault="00F92235" w:rsidP="002C07FB">
      <w:pPr>
        <w:numPr>
          <w:ilvl w:val="0"/>
          <w:numId w:val="19"/>
        </w:numPr>
        <w:tabs>
          <w:tab w:val="left" w:pos="-142"/>
          <w:tab w:val="left" w:pos="0"/>
          <w:tab w:val="left" w:pos="993"/>
          <w:tab w:val="left" w:pos="1134"/>
        </w:tabs>
        <w:spacing w:line="276" w:lineRule="auto"/>
        <w:ind w:left="0" w:firstLine="567"/>
        <w:jc w:val="both"/>
        <w:rPr>
          <w:rFonts w:ascii="Times New Roman" w:hAnsi="Times New Roman" w:cs="Times New Roman"/>
          <w:sz w:val="22"/>
          <w:szCs w:val="22"/>
        </w:rPr>
      </w:pPr>
      <w:r w:rsidRPr="0041274D">
        <w:rPr>
          <w:rFonts w:ascii="Times New Roman" w:eastAsia="Times New Roman" w:hAnsi="Times New Roman" w:cs="Times New Roman"/>
          <w:b/>
          <w:sz w:val="22"/>
          <w:szCs w:val="22"/>
        </w:rPr>
        <w:t>Электронный документ</w:t>
      </w:r>
      <w:r w:rsidRPr="0041274D">
        <w:rPr>
          <w:rFonts w:ascii="Times New Roman" w:eastAsia="Times New Roman" w:hAnsi="Times New Roman" w:cs="Times New Roman"/>
          <w:sz w:val="22"/>
          <w:szCs w:val="22"/>
        </w:rPr>
        <w:t xml:space="preserve"> </w:t>
      </w:r>
      <w:r w:rsidRPr="0041274D">
        <w:rPr>
          <w:rFonts w:ascii="Times New Roman" w:eastAsia="Times New Roman" w:hAnsi="Times New Roman" w:cs="Times New Roman"/>
          <w:b/>
          <w:sz w:val="22"/>
          <w:szCs w:val="22"/>
        </w:rPr>
        <w:t>(ЭД)</w:t>
      </w:r>
      <w:r w:rsidRPr="0041274D">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 xml:space="preserve">документированная </w:t>
      </w:r>
      <w:r w:rsidRPr="0041274D">
        <w:rPr>
          <w:rFonts w:ascii="Times New Roman" w:eastAsia="Times New Roman" w:hAnsi="Times New Roman" w:cs="Times New Roman"/>
          <w:sz w:val="22"/>
          <w:szCs w:val="22"/>
        </w:rPr>
        <w:t>информация</w:t>
      </w: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 xml:space="preserve">подписанная Электронной подписью, </w:t>
      </w:r>
      <w:r>
        <w:rPr>
          <w:rFonts w:ascii="Times New Roman" w:eastAsia="Times New Roman" w:hAnsi="Times New Roman" w:cs="Times New Roman"/>
          <w:sz w:val="22"/>
          <w:szCs w:val="22"/>
        </w:rPr>
        <w:t>представленная</w:t>
      </w:r>
      <w:r w:rsidRPr="0041274D">
        <w:rPr>
          <w:rFonts w:ascii="Times New Roman" w:eastAsia="Times New Roman" w:hAnsi="Times New Roman" w:cs="Times New Roman"/>
          <w:sz w:val="22"/>
          <w:szCs w:val="22"/>
        </w:rPr>
        <w:t xml:space="preserve"> в электронной форме</w:t>
      </w:r>
      <w:r w:rsidR="007F0BEB">
        <w:rPr>
          <w:rFonts w:ascii="Times New Roman" w:eastAsia="Times New Roman" w:hAnsi="Times New Roman" w:cs="Times New Roman"/>
          <w:sz w:val="22"/>
          <w:szCs w:val="22"/>
        </w:rPr>
        <w:t>(приложение 3)</w:t>
      </w:r>
      <w:r w:rsidRPr="0041274D">
        <w:rPr>
          <w:rFonts w:ascii="Times New Roman" w:eastAsia="Times New Roman" w:hAnsi="Times New Roman" w:cs="Times New Roman"/>
          <w:sz w:val="22"/>
          <w:szCs w:val="22"/>
        </w:rPr>
        <w:t xml:space="preserve">, </w:t>
      </w:r>
      <w:r>
        <w:rPr>
          <w:rFonts w:ascii="Times New Roman" w:hAnsi="Times New Roman" w:cs="Times New Roman"/>
          <w:sz w:val="22"/>
          <w:szCs w:val="22"/>
        </w:rPr>
        <w:t>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65D5AB60" w14:textId="77777777" w:rsidR="00A62C5E" w:rsidRPr="0041274D" w:rsidRDefault="00A62C5E" w:rsidP="00A62C5E">
      <w:pPr>
        <w:tabs>
          <w:tab w:val="left" w:pos="0"/>
        </w:tabs>
        <w:spacing w:line="6" w:lineRule="exact"/>
        <w:ind w:firstLine="567"/>
        <w:rPr>
          <w:rFonts w:ascii="Times New Roman" w:eastAsia="Times New Roman" w:hAnsi="Times New Roman" w:cs="Times New Roman"/>
          <w:sz w:val="22"/>
          <w:szCs w:val="22"/>
        </w:rPr>
      </w:pPr>
    </w:p>
    <w:p w14:paraId="65D5AB61" w14:textId="77777777" w:rsidR="0030316C" w:rsidRPr="0030316C" w:rsidRDefault="00F92235" w:rsidP="00BA4C26">
      <w:pPr>
        <w:numPr>
          <w:ilvl w:val="0"/>
          <w:numId w:val="19"/>
        </w:numPr>
        <w:tabs>
          <w:tab w:val="left" w:pos="-142"/>
          <w:tab w:val="left" w:pos="0"/>
          <w:tab w:val="left" w:pos="993"/>
          <w:tab w:val="left" w:pos="1134"/>
        </w:tabs>
        <w:spacing w:line="276" w:lineRule="auto"/>
        <w:ind w:left="0" w:firstLine="567"/>
        <w:jc w:val="both"/>
        <w:rPr>
          <w:rFonts w:ascii="Times New Roman" w:eastAsia="Times New Roman" w:hAnsi="Times New Roman" w:cs="Times New Roman"/>
          <w:sz w:val="22"/>
          <w:szCs w:val="22"/>
        </w:rPr>
      </w:pPr>
      <w:r w:rsidRPr="0030316C">
        <w:rPr>
          <w:rFonts w:ascii="Times New Roman" w:eastAsia="Times New Roman" w:hAnsi="Times New Roman" w:cs="Times New Roman"/>
          <w:b/>
          <w:sz w:val="22"/>
          <w:szCs w:val="22"/>
        </w:rPr>
        <w:t xml:space="preserve"> Электронный документооборот (ЭДО</w:t>
      </w:r>
      <w:r w:rsidRPr="0030316C">
        <w:rPr>
          <w:rFonts w:ascii="Times New Roman" w:eastAsia="Times New Roman" w:hAnsi="Times New Roman" w:cs="Times New Roman"/>
          <w:sz w:val="22"/>
          <w:szCs w:val="22"/>
        </w:rPr>
        <w:t xml:space="preserve">) – процесс обмена Электронными документами между </w:t>
      </w:r>
      <w:r w:rsidR="002E7139" w:rsidRPr="0030316C">
        <w:rPr>
          <w:rFonts w:ascii="Times New Roman" w:eastAsia="Times New Roman" w:hAnsi="Times New Roman" w:cs="Times New Roman"/>
          <w:sz w:val="22"/>
          <w:szCs w:val="22"/>
        </w:rPr>
        <w:t>АО</w:t>
      </w:r>
      <w:r w:rsidRPr="0030316C">
        <w:rPr>
          <w:rFonts w:ascii="Times New Roman" w:eastAsia="Times New Roman" w:hAnsi="Times New Roman" w:cs="Times New Roman"/>
          <w:sz w:val="22"/>
          <w:szCs w:val="22"/>
        </w:rPr>
        <w:t xml:space="preserve"> </w:t>
      </w:r>
      <w:r w:rsidR="00344A04" w:rsidRPr="0030316C">
        <w:rPr>
          <w:rFonts w:ascii="Times New Roman" w:eastAsia="Times New Roman" w:hAnsi="Times New Roman" w:cs="Times New Roman"/>
          <w:sz w:val="22"/>
          <w:szCs w:val="22"/>
        </w:rPr>
        <w:t>«</w:t>
      </w:r>
      <w:r w:rsidR="002E7139" w:rsidRPr="0030316C">
        <w:rPr>
          <w:rFonts w:ascii="Times New Roman" w:eastAsia="Times New Roman" w:hAnsi="Times New Roman" w:cs="Times New Roman"/>
          <w:sz w:val="22"/>
          <w:szCs w:val="22"/>
        </w:rPr>
        <w:t>Альфа-Банк</w:t>
      </w:r>
      <w:r w:rsidR="00344A04" w:rsidRPr="0030316C">
        <w:rPr>
          <w:rFonts w:ascii="Times New Roman" w:eastAsia="Times New Roman" w:hAnsi="Times New Roman" w:cs="Times New Roman"/>
          <w:sz w:val="22"/>
          <w:szCs w:val="22"/>
        </w:rPr>
        <w:t>»</w:t>
      </w:r>
      <w:r w:rsidRPr="0030316C">
        <w:rPr>
          <w:rFonts w:ascii="Times New Roman" w:eastAsia="Times New Roman" w:hAnsi="Times New Roman" w:cs="Times New Roman"/>
          <w:sz w:val="22"/>
          <w:szCs w:val="22"/>
        </w:rPr>
        <w:t xml:space="preserve"> и Участниками Площадки, осуществляемый с использованием функционала Факторинговой площадки</w:t>
      </w:r>
      <w:r w:rsidRPr="00A62C5E">
        <w:rPr>
          <w:rFonts w:ascii="Times New Roman" w:eastAsia="Times New Roman" w:hAnsi="Times New Roman" w:cs="Times New Roman"/>
          <w:sz w:val="22"/>
          <w:szCs w:val="22"/>
        </w:rPr>
        <w:t>.</w:t>
      </w:r>
    </w:p>
    <w:p w14:paraId="65D5AB62" w14:textId="77777777" w:rsidR="0030316C" w:rsidRPr="0030316C" w:rsidRDefault="00F92235" w:rsidP="0030316C">
      <w:pPr>
        <w:numPr>
          <w:ilvl w:val="0"/>
          <w:numId w:val="19"/>
        </w:numPr>
        <w:tabs>
          <w:tab w:val="left" w:pos="-142"/>
          <w:tab w:val="left" w:pos="0"/>
          <w:tab w:val="left" w:pos="1134"/>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b/>
          <w:sz w:val="22"/>
          <w:szCs w:val="22"/>
        </w:rPr>
        <w:t>Удостоверяющий центр</w:t>
      </w:r>
      <w:r w:rsidR="007A0766">
        <w:rPr>
          <w:rFonts w:ascii="Times New Roman" w:eastAsia="Times New Roman" w:hAnsi="Times New Roman" w:cs="Times New Roman"/>
          <w:b/>
          <w:sz w:val="22"/>
          <w:szCs w:val="22"/>
        </w:rPr>
        <w:t xml:space="preserve"> </w:t>
      </w:r>
      <w:r w:rsidR="002B6301">
        <w:rPr>
          <w:rFonts w:ascii="Times New Roman" w:eastAsia="Times New Roman" w:hAnsi="Times New Roman" w:cs="Times New Roman"/>
          <w:b/>
          <w:sz w:val="22"/>
          <w:szCs w:val="22"/>
        </w:rPr>
        <w:t>(УЦ)</w:t>
      </w:r>
      <w:r w:rsidRPr="0041274D">
        <w:rPr>
          <w:rFonts w:ascii="Times New Roman" w:eastAsia="Times New Roman" w:hAnsi="Times New Roman" w:cs="Times New Roman"/>
          <w:sz w:val="22"/>
          <w:szCs w:val="22"/>
        </w:rPr>
        <w:t xml:space="preserve"> – </w:t>
      </w:r>
      <w:r w:rsidRPr="00C42C91">
        <w:rPr>
          <w:rFonts w:ascii="Times New Roman" w:eastAsia="Times New Roman" w:hAnsi="Times New Roman" w:cs="Times New Roman"/>
          <w:sz w:val="22"/>
          <w:szCs w:val="22"/>
        </w:rPr>
        <w:t xml:space="preserve">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w:t>
      </w:r>
      <w:r w:rsidRPr="0041274D">
        <w:rPr>
          <w:rFonts w:ascii="Times New Roman" w:eastAsia="Times New Roman" w:hAnsi="Times New Roman" w:cs="Times New Roman"/>
          <w:sz w:val="22"/>
          <w:szCs w:val="22"/>
        </w:rPr>
        <w:t>Федеральн</w:t>
      </w:r>
      <w:r>
        <w:rPr>
          <w:rFonts w:ascii="Times New Roman" w:eastAsia="Times New Roman" w:hAnsi="Times New Roman" w:cs="Times New Roman"/>
          <w:sz w:val="22"/>
          <w:szCs w:val="22"/>
        </w:rPr>
        <w:t>ым</w:t>
      </w:r>
      <w:r w:rsidRPr="0041274D">
        <w:rPr>
          <w:rFonts w:ascii="Times New Roman" w:eastAsia="Times New Roman" w:hAnsi="Times New Roman" w:cs="Times New Roman"/>
          <w:sz w:val="22"/>
          <w:szCs w:val="22"/>
        </w:rPr>
        <w:t xml:space="preserve"> закон</w:t>
      </w:r>
      <w:r>
        <w:rPr>
          <w:rFonts w:ascii="Times New Roman" w:eastAsia="Times New Roman" w:hAnsi="Times New Roman" w:cs="Times New Roman"/>
          <w:sz w:val="22"/>
          <w:szCs w:val="22"/>
        </w:rPr>
        <w:t>ом</w:t>
      </w:r>
      <w:r w:rsidRPr="0041274D">
        <w:rPr>
          <w:rFonts w:ascii="Times New Roman" w:eastAsia="Times New Roman" w:hAnsi="Times New Roman" w:cs="Times New Roman"/>
          <w:sz w:val="22"/>
          <w:szCs w:val="22"/>
        </w:rPr>
        <w:t xml:space="preserve"> от 06.04.2011</w:t>
      </w: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г. № 63-ФЗ «Об электронной подписи».</w:t>
      </w:r>
    </w:p>
    <w:p w14:paraId="65D5AB63" w14:textId="77777777" w:rsidR="00DB1AEC" w:rsidRDefault="00DB1AEC" w:rsidP="00DB1AEC">
      <w:pPr>
        <w:tabs>
          <w:tab w:val="left" w:pos="-142"/>
          <w:tab w:val="left" w:pos="0"/>
          <w:tab w:val="left" w:pos="993"/>
          <w:tab w:val="left" w:pos="1134"/>
        </w:tabs>
        <w:spacing w:line="276" w:lineRule="auto"/>
        <w:ind w:left="567"/>
        <w:jc w:val="both"/>
        <w:rPr>
          <w:rFonts w:ascii="Times New Roman" w:eastAsia="Times New Roman" w:hAnsi="Times New Roman" w:cs="Times New Roman"/>
          <w:sz w:val="22"/>
          <w:szCs w:val="22"/>
        </w:rPr>
      </w:pPr>
    </w:p>
    <w:p w14:paraId="65D5AB64" w14:textId="77777777" w:rsidR="00D23FBB" w:rsidRDefault="00D23FBB" w:rsidP="00D23FBB">
      <w:pPr>
        <w:pStyle w:val="af1"/>
        <w:rPr>
          <w:rFonts w:ascii="Times New Roman" w:eastAsia="Times New Roman" w:hAnsi="Times New Roman"/>
        </w:rPr>
      </w:pPr>
    </w:p>
    <w:p w14:paraId="65D5AB65" w14:textId="77777777" w:rsidR="00742750" w:rsidRDefault="00742750" w:rsidP="00D23FBB">
      <w:pPr>
        <w:pStyle w:val="af1"/>
        <w:rPr>
          <w:rFonts w:ascii="Times New Roman" w:eastAsia="Times New Roman" w:hAnsi="Times New Roman"/>
        </w:rPr>
      </w:pPr>
    </w:p>
    <w:p w14:paraId="65D5AB66" w14:textId="77777777" w:rsidR="000B5E5F" w:rsidRDefault="00F92235" w:rsidP="002C07FB">
      <w:pPr>
        <w:numPr>
          <w:ilvl w:val="0"/>
          <w:numId w:val="8"/>
        </w:numPr>
        <w:tabs>
          <w:tab w:val="left" w:pos="-142"/>
          <w:tab w:val="left" w:pos="0"/>
          <w:tab w:val="left" w:pos="426"/>
        </w:tabs>
        <w:spacing w:line="0" w:lineRule="atLeast"/>
        <w:ind w:left="0"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ОБЩИЕ ПОЛОЖЕНИЯ</w:t>
      </w:r>
    </w:p>
    <w:p w14:paraId="65D5AB67" w14:textId="77777777" w:rsidR="00AD1F8C" w:rsidRPr="0041274D" w:rsidRDefault="00AD1F8C" w:rsidP="002C4C52">
      <w:pPr>
        <w:tabs>
          <w:tab w:val="left" w:pos="-142"/>
          <w:tab w:val="left" w:pos="0"/>
          <w:tab w:val="left" w:pos="426"/>
        </w:tabs>
        <w:spacing w:line="0" w:lineRule="atLeast"/>
        <w:rPr>
          <w:rFonts w:ascii="Times New Roman" w:eastAsia="Times New Roman" w:hAnsi="Times New Roman" w:cs="Times New Roman"/>
          <w:b/>
          <w:sz w:val="22"/>
          <w:szCs w:val="22"/>
        </w:rPr>
      </w:pPr>
    </w:p>
    <w:p w14:paraId="65D5AB68" w14:textId="77777777" w:rsidR="000B5E5F" w:rsidRPr="0041274D" w:rsidRDefault="000B5E5F" w:rsidP="002C4C52">
      <w:pPr>
        <w:tabs>
          <w:tab w:val="left" w:pos="0"/>
        </w:tabs>
        <w:spacing w:line="52" w:lineRule="exact"/>
        <w:rPr>
          <w:rFonts w:ascii="Times New Roman" w:eastAsia="Times New Roman" w:hAnsi="Times New Roman" w:cs="Times New Roman"/>
          <w:sz w:val="22"/>
          <w:szCs w:val="22"/>
        </w:rPr>
      </w:pPr>
    </w:p>
    <w:p w14:paraId="65D5AB69" w14:textId="77777777" w:rsidR="00312676" w:rsidRPr="00533AAC" w:rsidRDefault="00F92235" w:rsidP="002C07FB">
      <w:pPr>
        <w:pStyle w:val="tabletext"/>
        <w:numPr>
          <w:ilvl w:val="0"/>
          <w:numId w:val="9"/>
        </w:numPr>
        <w:tabs>
          <w:tab w:val="left" w:pos="0"/>
          <w:tab w:val="left" w:pos="993"/>
        </w:tabs>
        <w:spacing w:before="0" w:after="0" w:line="283" w:lineRule="auto"/>
        <w:ind w:left="0" w:firstLine="567"/>
        <w:jc w:val="both"/>
        <w:rPr>
          <w:rFonts w:ascii="Times New Roman" w:hAnsi="Times New Roman"/>
          <w:sz w:val="22"/>
          <w:szCs w:val="22"/>
        </w:rPr>
      </w:pPr>
      <w:r w:rsidRPr="00312676">
        <w:rPr>
          <w:rFonts w:ascii="Times New Roman" w:hAnsi="Times New Roman"/>
          <w:sz w:val="22"/>
          <w:szCs w:val="22"/>
        </w:rPr>
        <w:t>Настоящи</w:t>
      </w:r>
      <w:r w:rsidR="00950202" w:rsidRPr="00312676">
        <w:rPr>
          <w:rFonts w:ascii="Times New Roman" w:hAnsi="Times New Roman"/>
          <w:sz w:val="22"/>
          <w:szCs w:val="22"/>
        </w:rPr>
        <w:t>й</w:t>
      </w:r>
      <w:r w:rsidRPr="00312676">
        <w:rPr>
          <w:rFonts w:ascii="Times New Roman" w:hAnsi="Times New Roman"/>
          <w:sz w:val="22"/>
          <w:szCs w:val="22"/>
        </w:rPr>
        <w:t xml:space="preserve"> </w:t>
      </w:r>
      <w:r w:rsidR="00950202" w:rsidRPr="00312676">
        <w:rPr>
          <w:rFonts w:ascii="Times New Roman" w:hAnsi="Times New Roman"/>
          <w:sz w:val="22"/>
          <w:szCs w:val="22"/>
        </w:rPr>
        <w:t>Регламент</w:t>
      </w:r>
      <w:r w:rsidRPr="00312676">
        <w:rPr>
          <w:rFonts w:ascii="Times New Roman" w:hAnsi="Times New Roman"/>
          <w:sz w:val="22"/>
          <w:szCs w:val="22"/>
        </w:rPr>
        <w:t xml:space="preserve"> устанавлива</w:t>
      </w:r>
      <w:r w:rsidR="00A97686" w:rsidRPr="00312676">
        <w:rPr>
          <w:rFonts w:ascii="Times New Roman" w:hAnsi="Times New Roman"/>
          <w:sz w:val="22"/>
          <w:szCs w:val="22"/>
        </w:rPr>
        <w:t>е</w:t>
      </w:r>
      <w:r w:rsidRPr="00312676">
        <w:rPr>
          <w:rFonts w:ascii="Times New Roman" w:hAnsi="Times New Roman"/>
          <w:sz w:val="22"/>
          <w:szCs w:val="22"/>
        </w:rPr>
        <w:t xml:space="preserve">т </w:t>
      </w:r>
      <w:r w:rsidR="004117DF" w:rsidRPr="00312676">
        <w:rPr>
          <w:rFonts w:ascii="Times New Roman" w:hAnsi="Times New Roman"/>
          <w:sz w:val="22"/>
          <w:szCs w:val="22"/>
        </w:rPr>
        <w:t xml:space="preserve">порядок взаимодействия </w:t>
      </w:r>
      <w:r w:rsidR="00E11F1A">
        <w:rPr>
          <w:rFonts w:ascii="Times New Roman" w:hAnsi="Times New Roman"/>
          <w:sz w:val="22"/>
          <w:szCs w:val="22"/>
        </w:rPr>
        <w:t>АО</w:t>
      </w:r>
      <w:r w:rsidR="009703BA" w:rsidRPr="00312676">
        <w:rPr>
          <w:rFonts w:ascii="Times New Roman" w:hAnsi="Times New Roman"/>
          <w:sz w:val="22"/>
          <w:szCs w:val="22"/>
        </w:rPr>
        <w:t xml:space="preserve"> «</w:t>
      </w:r>
      <w:r w:rsidR="00E11F1A">
        <w:rPr>
          <w:rFonts w:ascii="Times New Roman" w:hAnsi="Times New Roman"/>
          <w:sz w:val="22"/>
          <w:szCs w:val="22"/>
        </w:rPr>
        <w:t>Альфа-Банк</w:t>
      </w:r>
      <w:r w:rsidR="009703BA" w:rsidRPr="00312676">
        <w:rPr>
          <w:rFonts w:ascii="Times New Roman" w:hAnsi="Times New Roman"/>
          <w:sz w:val="22"/>
          <w:szCs w:val="22"/>
        </w:rPr>
        <w:t>»</w:t>
      </w:r>
      <w:r w:rsidR="00916A86" w:rsidRPr="00312676">
        <w:rPr>
          <w:rFonts w:ascii="Times New Roman" w:hAnsi="Times New Roman"/>
          <w:sz w:val="22"/>
          <w:szCs w:val="22"/>
        </w:rPr>
        <w:t xml:space="preserve"> и его контрагентов, Поставщиков и </w:t>
      </w:r>
      <w:r w:rsidR="007A0766">
        <w:rPr>
          <w:rFonts w:ascii="Times New Roman" w:hAnsi="Times New Roman"/>
          <w:sz w:val="22"/>
          <w:szCs w:val="22"/>
        </w:rPr>
        <w:t>Дебитор</w:t>
      </w:r>
      <w:r w:rsidR="00916A86" w:rsidRPr="00312676">
        <w:rPr>
          <w:rFonts w:ascii="Times New Roman" w:hAnsi="Times New Roman"/>
          <w:sz w:val="22"/>
          <w:szCs w:val="22"/>
        </w:rPr>
        <w:t>, при</w:t>
      </w:r>
      <w:r w:rsidR="00916A86" w:rsidRPr="0069770F">
        <w:rPr>
          <w:rFonts w:ascii="Times New Roman" w:hAnsi="Times New Roman"/>
          <w:sz w:val="22"/>
          <w:szCs w:val="22"/>
        </w:rPr>
        <w:t xml:space="preserve"> подключении </w:t>
      </w:r>
      <w:r w:rsidRPr="0069770F">
        <w:rPr>
          <w:rFonts w:ascii="Times New Roman" w:hAnsi="Times New Roman"/>
          <w:sz w:val="22"/>
          <w:szCs w:val="22"/>
        </w:rPr>
        <w:t>к</w:t>
      </w:r>
      <w:r w:rsidR="006925BF" w:rsidRPr="0069770F">
        <w:rPr>
          <w:rFonts w:ascii="Times New Roman" w:hAnsi="Times New Roman"/>
          <w:sz w:val="22"/>
          <w:szCs w:val="22"/>
        </w:rPr>
        <w:t xml:space="preserve"> </w:t>
      </w:r>
      <w:r w:rsidR="00916A86" w:rsidRPr="0069770F">
        <w:rPr>
          <w:rFonts w:ascii="Times New Roman" w:hAnsi="Times New Roman"/>
          <w:sz w:val="22"/>
          <w:szCs w:val="22"/>
        </w:rPr>
        <w:t>работе на Факторинговой площадке</w:t>
      </w:r>
      <w:r w:rsidR="00711D31" w:rsidRPr="0069770F">
        <w:rPr>
          <w:rFonts w:ascii="Times New Roman" w:hAnsi="Times New Roman"/>
          <w:sz w:val="22"/>
          <w:szCs w:val="22"/>
        </w:rPr>
        <w:t xml:space="preserve"> и использовании ее функционала</w:t>
      </w:r>
      <w:r w:rsidR="009703BA" w:rsidRPr="0069770F">
        <w:rPr>
          <w:rFonts w:ascii="Times New Roman" w:hAnsi="Times New Roman"/>
          <w:sz w:val="22"/>
          <w:szCs w:val="22"/>
        </w:rPr>
        <w:t>, в том числе порядок</w:t>
      </w:r>
      <w:r w:rsidR="00916A86" w:rsidRPr="0069770F">
        <w:rPr>
          <w:rFonts w:ascii="Times New Roman" w:hAnsi="Times New Roman"/>
          <w:sz w:val="22"/>
          <w:szCs w:val="22"/>
        </w:rPr>
        <w:t xml:space="preserve"> </w:t>
      </w:r>
      <w:r w:rsidR="00BF1B1D">
        <w:rPr>
          <w:rFonts w:ascii="Times New Roman" w:hAnsi="Times New Roman"/>
          <w:sz w:val="22"/>
          <w:szCs w:val="22"/>
        </w:rPr>
        <w:t xml:space="preserve">подачи </w:t>
      </w:r>
      <w:r w:rsidR="00B9678A">
        <w:rPr>
          <w:rFonts w:ascii="Times New Roman" w:hAnsi="Times New Roman"/>
          <w:sz w:val="22"/>
          <w:szCs w:val="22"/>
        </w:rPr>
        <w:t>З</w:t>
      </w:r>
      <w:r w:rsidR="00BF1B1D">
        <w:rPr>
          <w:rFonts w:ascii="Times New Roman" w:hAnsi="Times New Roman"/>
          <w:sz w:val="22"/>
          <w:szCs w:val="22"/>
        </w:rPr>
        <w:t>аявок на факторинг</w:t>
      </w:r>
      <w:r w:rsidR="004519E2">
        <w:rPr>
          <w:rFonts w:ascii="Times New Roman" w:hAnsi="Times New Roman"/>
          <w:sz w:val="22"/>
          <w:szCs w:val="22"/>
        </w:rPr>
        <w:t>,</w:t>
      </w:r>
      <w:r w:rsidR="00BF1B1D">
        <w:rPr>
          <w:rFonts w:ascii="Times New Roman" w:hAnsi="Times New Roman"/>
          <w:sz w:val="22"/>
          <w:szCs w:val="22"/>
        </w:rPr>
        <w:t xml:space="preserve"> </w:t>
      </w:r>
      <w:r w:rsidR="00916A86" w:rsidRPr="0069770F">
        <w:rPr>
          <w:rFonts w:ascii="Times New Roman" w:hAnsi="Times New Roman"/>
          <w:sz w:val="22"/>
          <w:szCs w:val="22"/>
        </w:rPr>
        <w:t xml:space="preserve">заключения </w:t>
      </w:r>
      <w:r w:rsidR="00E6141F">
        <w:rPr>
          <w:rFonts w:ascii="Times New Roman" w:hAnsi="Times New Roman"/>
          <w:sz w:val="22"/>
          <w:szCs w:val="22"/>
        </w:rPr>
        <w:t>Генеральн</w:t>
      </w:r>
      <w:r w:rsidR="007F0BEB">
        <w:rPr>
          <w:rFonts w:ascii="Times New Roman" w:hAnsi="Times New Roman"/>
          <w:sz w:val="22"/>
          <w:szCs w:val="22"/>
        </w:rPr>
        <w:t>ого</w:t>
      </w:r>
      <w:r w:rsidR="00E6141F">
        <w:rPr>
          <w:rFonts w:ascii="Times New Roman" w:hAnsi="Times New Roman"/>
          <w:sz w:val="22"/>
          <w:szCs w:val="22"/>
        </w:rPr>
        <w:t xml:space="preserve"> договор</w:t>
      </w:r>
      <w:r w:rsidR="007F0BEB">
        <w:rPr>
          <w:rFonts w:ascii="Times New Roman" w:hAnsi="Times New Roman"/>
          <w:sz w:val="22"/>
          <w:szCs w:val="22"/>
        </w:rPr>
        <w:t>а</w:t>
      </w:r>
      <w:r w:rsidR="00E6141F">
        <w:rPr>
          <w:rFonts w:ascii="Times New Roman" w:hAnsi="Times New Roman"/>
          <w:sz w:val="22"/>
          <w:szCs w:val="22"/>
        </w:rPr>
        <w:t xml:space="preserve"> </w:t>
      </w:r>
      <w:r w:rsidR="00193287">
        <w:rPr>
          <w:rFonts w:ascii="Times New Roman" w:hAnsi="Times New Roman"/>
          <w:sz w:val="22"/>
          <w:szCs w:val="22"/>
        </w:rPr>
        <w:t>на Площадке</w:t>
      </w:r>
      <w:r>
        <w:rPr>
          <w:rFonts w:ascii="Times New Roman" w:hAnsi="Times New Roman"/>
          <w:sz w:val="22"/>
          <w:szCs w:val="22"/>
        </w:rPr>
        <w:t xml:space="preserve">, </w:t>
      </w:r>
      <w:r w:rsidRPr="00533AAC">
        <w:rPr>
          <w:rFonts w:ascii="Times New Roman" w:hAnsi="Times New Roman"/>
          <w:sz w:val="22"/>
          <w:szCs w:val="22"/>
        </w:rPr>
        <w:t>порядок обслуживания Клиентов</w:t>
      </w:r>
      <w:r w:rsidR="007F0BEB">
        <w:rPr>
          <w:rFonts w:ascii="Times New Roman" w:hAnsi="Times New Roman"/>
          <w:sz w:val="22"/>
          <w:szCs w:val="22"/>
        </w:rPr>
        <w:t xml:space="preserve"> и Дебиторов</w:t>
      </w:r>
      <w:r w:rsidR="00193287" w:rsidRPr="00533AAC">
        <w:rPr>
          <w:rFonts w:ascii="Times New Roman" w:hAnsi="Times New Roman"/>
          <w:sz w:val="22"/>
          <w:szCs w:val="22"/>
        </w:rPr>
        <w:t xml:space="preserve"> на Площадке</w:t>
      </w:r>
      <w:r w:rsidRPr="00533AAC">
        <w:rPr>
          <w:rFonts w:ascii="Times New Roman" w:hAnsi="Times New Roman"/>
          <w:sz w:val="22"/>
          <w:szCs w:val="22"/>
        </w:rPr>
        <w:t xml:space="preserve"> </w:t>
      </w:r>
      <w:r w:rsidR="00916A86" w:rsidRPr="00533AAC">
        <w:rPr>
          <w:rFonts w:ascii="Times New Roman" w:hAnsi="Times New Roman"/>
          <w:sz w:val="22"/>
          <w:szCs w:val="22"/>
        </w:rPr>
        <w:t>и</w:t>
      </w:r>
      <w:r w:rsidR="009703BA" w:rsidRPr="00533AAC">
        <w:rPr>
          <w:rFonts w:ascii="Times New Roman" w:hAnsi="Times New Roman"/>
          <w:sz w:val="22"/>
          <w:szCs w:val="22"/>
        </w:rPr>
        <w:t xml:space="preserve"> </w:t>
      </w:r>
      <w:r w:rsidR="00916A86" w:rsidRPr="00533AAC">
        <w:rPr>
          <w:rFonts w:ascii="Times New Roman" w:hAnsi="Times New Roman"/>
          <w:sz w:val="22"/>
          <w:szCs w:val="22"/>
        </w:rPr>
        <w:t>п</w:t>
      </w:r>
      <w:r w:rsidR="00193287" w:rsidRPr="00533AAC">
        <w:rPr>
          <w:rFonts w:ascii="Times New Roman" w:hAnsi="Times New Roman"/>
          <w:sz w:val="22"/>
          <w:szCs w:val="22"/>
        </w:rPr>
        <w:t xml:space="preserve">равила </w:t>
      </w:r>
      <w:r w:rsidR="005C2359" w:rsidRPr="00533AAC">
        <w:rPr>
          <w:rFonts w:ascii="Times New Roman" w:hAnsi="Times New Roman"/>
          <w:sz w:val="22"/>
          <w:szCs w:val="22"/>
        </w:rPr>
        <w:t xml:space="preserve">Электронного </w:t>
      </w:r>
      <w:r w:rsidR="009703BA" w:rsidRPr="00533AAC">
        <w:rPr>
          <w:rFonts w:ascii="Times New Roman" w:hAnsi="Times New Roman"/>
          <w:sz w:val="22"/>
          <w:szCs w:val="22"/>
        </w:rPr>
        <w:t>документооборота</w:t>
      </w:r>
      <w:r w:rsidR="00193287" w:rsidRPr="00533AAC">
        <w:rPr>
          <w:rFonts w:ascii="Times New Roman" w:hAnsi="Times New Roman"/>
          <w:sz w:val="22"/>
          <w:szCs w:val="22"/>
        </w:rPr>
        <w:t xml:space="preserve"> на Площадке</w:t>
      </w:r>
      <w:r w:rsidRPr="00533AAC">
        <w:rPr>
          <w:rFonts w:ascii="Times New Roman" w:hAnsi="Times New Roman"/>
          <w:sz w:val="22"/>
          <w:szCs w:val="22"/>
        </w:rPr>
        <w:t>.</w:t>
      </w:r>
    </w:p>
    <w:p w14:paraId="65D5AB6A" w14:textId="77777777" w:rsidR="001B3BC0" w:rsidRPr="00D23FBB" w:rsidRDefault="00F92235" w:rsidP="002C07FB">
      <w:pPr>
        <w:pStyle w:val="tabletext"/>
        <w:numPr>
          <w:ilvl w:val="0"/>
          <w:numId w:val="9"/>
        </w:numPr>
        <w:tabs>
          <w:tab w:val="left" w:pos="0"/>
          <w:tab w:val="left" w:pos="993"/>
        </w:tabs>
        <w:spacing w:before="0" w:after="0" w:line="283" w:lineRule="auto"/>
        <w:ind w:left="0" w:firstLine="567"/>
        <w:jc w:val="both"/>
        <w:rPr>
          <w:rFonts w:ascii="Times New Roman" w:hAnsi="Times New Roman"/>
          <w:sz w:val="22"/>
          <w:szCs w:val="22"/>
        </w:rPr>
      </w:pPr>
      <w:r w:rsidRPr="00533AAC">
        <w:rPr>
          <w:rFonts w:ascii="Times New Roman" w:hAnsi="Times New Roman"/>
          <w:sz w:val="22"/>
          <w:szCs w:val="22"/>
        </w:rPr>
        <w:t>Подключение</w:t>
      </w:r>
      <w:r>
        <w:rPr>
          <w:rFonts w:ascii="Times New Roman" w:hAnsi="Times New Roman"/>
          <w:sz w:val="22"/>
          <w:szCs w:val="22"/>
        </w:rPr>
        <w:t xml:space="preserve"> Клиента к работе на Факторинговой площадке в соответствии с настоящим Регламентом не </w:t>
      </w:r>
      <w:r w:rsidRPr="00D23FBB">
        <w:rPr>
          <w:rFonts w:ascii="Times New Roman" w:hAnsi="Times New Roman"/>
          <w:sz w:val="22"/>
          <w:szCs w:val="22"/>
        </w:rPr>
        <w:t xml:space="preserve">исключает иные способы взаимодействия с </w:t>
      </w:r>
      <w:r w:rsidR="00AF4994">
        <w:rPr>
          <w:rFonts w:ascii="Times New Roman" w:hAnsi="Times New Roman"/>
          <w:sz w:val="22"/>
          <w:szCs w:val="22"/>
        </w:rPr>
        <w:t>Финансовым агентом</w:t>
      </w:r>
      <w:r w:rsidRPr="00D23FBB">
        <w:rPr>
          <w:rFonts w:ascii="Times New Roman" w:hAnsi="Times New Roman"/>
          <w:sz w:val="22"/>
          <w:szCs w:val="22"/>
        </w:rPr>
        <w:t xml:space="preserve">, предусмотренные </w:t>
      </w:r>
      <w:r w:rsidR="00E6141F">
        <w:rPr>
          <w:rFonts w:ascii="Times New Roman" w:hAnsi="Times New Roman"/>
          <w:sz w:val="22"/>
          <w:szCs w:val="22"/>
        </w:rPr>
        <w:lastRenderedPageBreak/>
        <w:t>Генеральным договором</w:t>
      </w:r>
      <w:r w:rsidRPr="00D23FBB">
        <w:rPr>
          <w:rFonts w:ascii="Times New Roman" w:hAnsi="Times New Roman"/>
          <w:sz w:val="22"/>
          <w:szCs w:val="22"/>
        </w:rPr>
        <w:t>, при этом положения Регламента к таким отношениям Клиента и Фактора не применяются.</w:t>
      </w:r>
    </w:p>
    <w:p w14:paraId="65D5AB6B" w14:textId="77777777" w:rsidR="004117DF" w:rsidRPr="00D23FBB" w:rsidRDefault="00F92235" w:rsidP="002C07FB">
      <w:pPr>
        <w:pStyle w:val="tabletext"/>
        <w:numPr>
          <w:ilvl w:val="0"/>
          <w:numId w:val="9"/>
        </w:numPr>
        <w:tabs>
          <w:tab w:val="left" w:pos="0"/>
          <w:tab w:val="left" w:pos="993"/>
        </w:tabs>
        <w:spacing w:before="0" w:after="0" w:line="283" w:lineRule="auto"/>
        <w:ind w:left="0" w:firstLine="567"/>
        <w:jc w:val="both"/>
        <w:rPr>
          <w:rFonts w:ascii="Times New Roman" w:hAnsi="Times New Roman"/>
          <w:sz w:val="22"/>
          <w:szCs w:val="22"/>
        </w:rPr>
      </w:pPr>
      <w:r w:rsidRPr="00D23FBB">
        <w:rPr>
          <w:rFonts w:ascii="Times New Roman" w:hAnsi="Times New Roman"/>
          <w:sz w:val="22"/>
          <w:szCs w:val="22"/>
        </w:rPr>
        <w:t>Во всем, что не установлено настоящим Регламентом, Стороны</w:t>
      </w:r>
      <w:r w:rsidR="003C2A12" w:rsidRPr="00D23FBB">
        <w:rPr>
          <w:rFonts w:ascii="Times New Roman" w:hAnsi="Times New Roman"/>
          <w:sz w:val="22"/>
          <w:szCs w:val="22"/>
        </w:rPr>
        <w:t xml:space="preserve"> Регламента</w:t>
      </w:r>
      <w:r w:rsidRPr="00D23FBB">
        <w:rPr>
          <w:rFonts w:ascii="Times New Roman" w:hAnsi="Times New Roman"/>
          <w:sz w:val="22"/>
          <w:szCs w:val="22"/>
        </w:rPr>
        <w:t xml:space="preserve"> руководствуются действующим законодательством РФ</w:t>
      </w:r>
      <w:r w:rsidR="00875C11" w:rsidRPr="00D23FBB">
        <w:rPr>
          <w:rFonts w:ascii="Times New Roman" w:hAnsi="Times New Roman"/>
          <w:sz w:val="22"/>
          <w:szCs w:val="22"/>
        </w:rPr>
        <w:t>, а также</w:t>
      </w:r>
      <w:r w:rsidRPr="00D23FBB">
        <w:rPr>
          <w:rFonts w:ascii="Times New Roman" w:hAnsi="Times New Roman"/>
          <w:sz w:val="22"/>
          <w:szCs w:val="22"/>
        </w:rPr>
        <w:t xml:space="preserve"> условиями заключенного между ними </w:t>
      </w:r>
      <w:r w:rsidR="00E6141F">
        <w:rPr>
          <w:rFonts w:ascii="Times New Roman" w:hAnsi="Times New Roman"/>
          <w:sz w:val="22"/>
          <w:szCs w:val="22"/>
        </w:rPr>
        <w:t>Генеральн</w:t>
      </w:r>
      <w:r w:rsidR="007F0BEB">
        <w:rPr>
          <w:rFonts w:ascii="Times New Roman" w:hAnsi="Times New Roman"/>
          <w:sz w:val="22"/>
          <w:szCs w:val="22"/>
        </w:rPr>
        <w:t>ого</w:t>
      </w:r>
      <w:r w:rsidR="00E6141F">
        <w:rPr>
          <w:rFonts w:ascii="Times New Roman" w:hAnsi="Times New Roman"/>
          <w:sz w:val="22"/>
          <w:szCs w:val="22"/>
        </w:rPr>
        <w:t xml:space="preserve"> договор</w:t>
      </w:r>
      <w:r w:rsidR="007F0BEB">
        <w:rPr>
          <w:rFonts w:ascii="Times New Roman" w:hAnsi="Times New Roman"/>
          <w:sz w:val="22"/>
          <w:szCs w:val="22"/>
        </w:rPr>
        <w:t>а</w:t>
      </w:r>
      <w:r w:rsidRPr="00D23FBB">
        <w:rPr>
          <w:rFonts w:ascii="Times New Roman" w:hAnsi="Times New Roman"/>
          <w:sz w:val="22"/>
          <w:szCs w:val="22"/>
        </w:rPr>
        <w:t xml:space="preserve">. </w:t>
      </w:r>
    </w:p>
    <w:p w14:paraId="65D5AB6C" w14:textId="77777777" w:rsidR="009933E0" w:rsidRPr="00627649" w:rsidRDefault="00F92235" w:rsidP="002C07FB">
      <w:pPr>
        <w:pStyle w:val="tabletext"/>
        <w:numPr>
          <w:ilvl w:val="0"/>
          <w:numId w:val="9"/>
        </w:numPr>
        <w:tabs>
          <w:tab w:val="left" w:pos="0"/>
          <w:tab w:val="left" w:pos="993"/>
        </w:tabs>
        <w:spacing w:before="0" w:after="0" w:line="283" w:lineRule="auto"/>
        <w:ind w:left="0" w:firstLine="567"/>
        <w:jc w:val="both"/>
        <w:rPr>
          <w:rFonts w:ascii="Times New Roman" w:hAnsi="Times New Roman"/>
          <w:sz w:val="22"/>
          <w:szCs w:val="22"/>
        </w:rPr>
      </w:pPr>
      <w:r w:rsidRPr="00D23FBB">
        <w:rPr>
          <w:rFonts w:ascii="Times New Roman" w:hAnsi="Times New Roman"/>
          <w:sz w:val="22"/>
          <w:szCs w:val="22"/>
        </w:rPr>
        <w:t xml:space="preserve">Дата и время обмена Электронными документами и </w:t>
      </w:r>
      <w:r w:rsidR="00762678" w:rsidRPr="00D23FBB">
        <w:rPr>
          <w:rFonts w:ascii="Times New Roman" w:hAnsi="Times New Roman"/>
          <w:sz w:val="22"/>
          <w:szCs w:val="22"/>
        </w:rPr>
        <w:t xml:space="preserve">их подписания </w:t>
      </w:r>
      <w:r w:rsidRPr="00D23FBB">
        <w:rPr>
          <w:rFonts w:ascii="Times New Roman" w:hAnsi="Times New Roman"/>
          <w:sz w:val="22"/>
          <w:szCs w:val="22"/>
        </w:rPr>
        <w:t>Электронны</w:t>
      </w:r>
      <w:r w:rsidR="00762678" w:rsidRPr="00D23FBB">
        <w:rPr>
          <w:rFonts w:ascii="Times New Roman" w:hAnsi="Times New Roman"/>
          <w:sz w:val="22"/>
          <w:szCs w:val="22"/>
        </w:rPr>
        <w:t>ми</w:t>
      </w:r>
      <w:r w:rsidRPr="00D23FBB">
        <w:rPr>
          <w:rFonts w:ascii="Times New Roman" w:hAnsi="Times New Roman"/>
          <w:sz w:val="22"/>
          <w:szCs w:val="22"/>
        </w:rPr>
        <w:t xml:space="preserve"> подпис</w:t>
      </w:r>
      <w:r w:rsidR="00762678" w:rsidRPr="00D23FBB">
        <w:rPr>
          <w:rFonts w:ascii="Times New Roman" w:hAnsi="Times New Roman"/>
          <w:sz w:val="22"/>
          <w:szCs w:val="22"/>
        </w:rPr>
        <w:t>ями</w:t>
      </w:r>
      <w:r w:rsidRPr="00D23FBB">
        <w:rPr>
          <w:rFonts w:ascii="Times New Roman" w:hAnsi="Times New Roman"/>
          <w:sz w:val="22"/>
          <w:szCs w:val="22"/>
        </w:rPr>
        <w:t xml:space="preserve"> на Факторинговой площадке, а также дата и время совершения Сторонами</w:t>
      </w:r>
      <w:r>
        <w:rPr>
          <w:rFonts w:ascii="Times New Roman" w:hAnsi="Times New Roman"/>
          <w:sz w:val="22"/>
          <w:szCs w:val="22"/>
        </w:rPr>
        <w:t xml:space="preserve"> Регламента иных действий с использованием функционала Факторинговой площадки, определяются Сторонами Регламента по московскому времени и фиксируются программными средствами Площадки</w:t>
      </w:r>
      <w:r w:rsidRPr="009933E0">
        <w:rPr>
          <w:rFonts w:ascii="Times New Roman" w:hAnsi="Times New Roman"/>
          <w:sz w:val="22"/>
          <w:szCs w:val="22"/>
        </w:rPr>
        <w:t xml:space="preserve">.  </w:t>
      </w:r>
    </w:p>
    <w:p w14:paraId="65D5AB6D" w14:textId="77777777" w:rsidR="00C35181" w:rsidRDefault="00C35181" w:rsidP="00875C11">
      <w:pPr>
        <w:pStyle w:val="tabletext"/>
        <w:tabs>
          <w:tab w:val="left" w:pos="0"/>
        </w:tabs>
        <w:spacing w:before="0" w:after="0" w:line="283" w:lineRule="auto"/>
        <w:ind w:firstLine="567"/>
        <w:jc w:val="both"/>
        <w:rPr>
          <w:rFonts w:ascii="Times New Roman" w:hAnsi="Times New Roman"/>
          <w:sz w:val="22"/>
          <w:szCs w:val="22"/>
        </w:rPr>
      </w:pPr>
    </w:p>
    <w:p w14:paraId="65D5AB6E" w14:textId="77777777" w:rsidR="00FF3E9E" w:rsidRDefault="00F92235" w:rsidP="002C07FB">
      <w:pPr>
        <w:numPr>
          <w:ilvl w:val="0"/>
          <w:numId w:val="8"/>
        </w:numPr>
        <w:tabs>
          <w:tab w:val="left" w:pos="-142"/>
          <w:tab w:val="left" w:pos="0"/>
          <w:tab w:val="left" w:pos="426"/>
          <w:tab w:val="left" w:pos="993"/>
        </w:tabs>
        <w:spacing w:line="283" w:lineRule="auto"/>
        <w:ind w:left="0" w:firstLine="0"/>
        <w:jc w:val="center"/>
        <w:rPr>
          <w:rFonts w:ascii="Times New Roman" w:eastAsia="Times New Roman" w:hAnsi="Times New Roman" w:cs="Times New Roman"/>
          <w:b/>
          <w:sz w:val="22"/>
          <w:szCs w:val="22"/>
        </w:rPr>
      </w:pPr>
      <w:r w:rsidRPr="00FF3E9E">
        <w:rPr>
          <w:rFonts w:ascii="Times New Roman" w:eastAsia="Times New Roman" w:hAnsi="Times New Roman" w:cs="Times New Roman"/>
          <w:b/>
          <w:sz w:val="22"/>
          <w:szCs w:val="22"/>
        </w:rPr>
        <w:t>ПРИСОЕДИНЕНИ</w:t>
      </w:r>
      <w:r w:rsidR="00281C5B">
        <w:rPr>
          <w:rFonts w:ascii="Times New Roman" w:eastAsia="Times New Roman" w:hAnsi="Times New Roman" w:cs="Times New Roman"/>
          <w:b/>
          <w:sz w:val="22"/>
          <w:szCs w:val="22"/>
        </w:rPr>
        <w:t>Е</w:t>
      </w:r>
      <w:r w:rsidRPr="00FF3E9E">
        <w:rPr>
          <w:rFonts w:ascii="Times New Roman" w:eastAsia="Times New Roman" w:hAnsi="Times New Roman" w:cs="Times New Roman"/>
          <w:b/>
          <w:sz w:val="22"/>
          <w:szCs w:val="22"/>
        </w:rPr>
        <w:t xml:space="preserve"> К РЕГЛАМЕНТУ</w:t>
      </w:r>
    </w:p>
    <w:p w14:paraId="65D5AB6F" w14:textId="77777777" w:rsidR="00FF3E9E" w:rsidRDefault="00FF3E9E" w:rsidP="00FF3E9E">
      <w:pPr>
        <w:tabs>
          <w:tab w:val="left" w:pos="-142"/>
          <w:tab w:val="left" w:pos="0"/>
          <w:tab w:val="left" w:pos="426"/>
          <w:tab w:val="left" w:pos="993"/>
        </w:tabs>
        <w:spacing w:line="283" w:lineRule="auto"/>
        <w:ind w:left="567"/>
        <w:jc w:val="both"/>
        <w:rPr>
          <w:rFonts w:ascii="Times New Roman" w:eastAsia="Times New Roman" w:hAnsi="Times New Roman" w:cs="Times New Roman"/>
          <w:b/>
          <w:sz w:val="22"/>
          <w:szCs w:val="22"/>
        </w:rPr>
      </w:pPr>
    </w:p>
    <w:p w14:paraId="65D5AB70" w14:textId="77777777" w:rsidR="00ED3023" w:rsidRPr="00FF3E9E" w:rsidRDefault="00F92235" w:rsidP="002C07FB">
      <w:pPr>
        <w:numPr>
          <w:ilvl w:val="0"/>
          <w:numId w:val="15"/>
        </w:numPr>
        <w:tabs>
          <w:tab w:val="left" w:pos="-142"/>
          <w:tab w:val="left" w:pos="0"/>
          <w:tab w:val="left" w:pos="426"/>
          <w:tab w:val="left" w:pos="993"/>
        </w:tabs>
        <w:spacing w:line="283" w:lineRule="auto"/>
        <w:ind w:hanging="720"/>
        <w:jc w:val="both"/>
        <w:rPr>
          <w:rFonts w:ascii="Times New Roman" w:eastAsia="Times New Roman" w:hAnsi="Times New Roman" w:cs="Times New Roman"/>
          <w:b/>
          <w:sz w:val="22"/>
          <w:szCs w:val="22"/>
        </w:rPr>
      </w:pPr>
      <w:r w:rsidRPr="00FF3E9E">
        <w:rPr>
          <w:rFonts w:ascii="Times New Roman" w:eastAsia="Times New Roman" w:hAnsi="Times New Roman" w:cs="Times New Roman"/>
          <w:b/>
          <w:sz w:val="22"/>
          <w:szCs w:val="22"/>
        </w:rPr>
        <w:t xml:space="preserve">Порядок </w:t>
      </w:r>
      <w:r w:rsidR="00281C5B">
        <w:rPr>
          <w:rFonts w:ascii="Times New Roman" w:eastAsia="Times New Roman" w:hAnsi="Times New Roman" w:cs="Times New Roman"/>
          <w:b/>
          <w:sz w:val="22"/>
          <w:szCs w:val="22"/>
        </w:rPr>
        <w:t xml:space="preserve">заключения Договора </w:t>
      </w:r>
      <w:r w:rsidR="006577A9">
        <w:rPr>
          <w:rFonts w:ascii="Times New Roman" w:eastAsia="Times New Roman" w:hAnsi="Times New Roman" w:cs="Times New Roman"/>
          <w:b/>
          <w:sz w:val="22"/>
          <w:szCs w:val="22"/>
        </w:rPr>
        <w:t>присоединения к Регламенту.</w:t>
      </w:r>
    </w:p>
    <w:p w14:paraId="65D5AB71" w14:textId="77777777" w:rsidR="008B7E60" w:rsidRDefault="00F92235" w:rsidP="00FF3E9E">
      <w:pPr>
        <w:pStyle w:val="tabletext"/>
        <w:tabs>
          <w:tab w:val="left" w:pos="0"/>
        </w:tabs>
        <w:spacing w:before="0" w:after="0" w:line="283" w:lineRule="auto"/>
        <w:ind w:firstLine="567"/>
        <w:jc w:val="both"/>
        <w:rPr>
          <w:rFonts w:ascii="Times New Roman" w:hAnsi="Times New Roman"/>
          <w:sz w:val="22"/>
          <w:szCs w:val="22"/>
        </w:rPr>
      </w:pPr>
      <w:r>
        <w:rPr>
          <w:rFonts w:ascii="Times New Roman" w:hAnsi="Times New Roman"/>
          <w:sz w:val="22"/>
          <w:szCs w:val="22"/>
        </w:rPr>
        <w:t>3.1.1.</w:t>
      </w:r>
      <w:r w:rsidR="00557D27">
        <w:rPr>
          <w:rFonts w:ascii="Times New Roman" w:hAnsi="Times New Roman"/>
          <w:sz w:val="22"/>
          <w:szCs w:val="22"/>
        </w:rPr>
        <w:t xml:space="preserve"> </w:t>
      </w:r>
      <w:r>
        <w:rPr>
          <w:rFonts w:ascii="Times New Roman" w:hAnsi="Times New Roman"/>
          <w:sz w:val="22"/>
          <w:szCs w:val="22"/>
        </w:rPr>
        <w:t>Заключени</w:t>
      </w:r>
      <w:r w:rsidR="00C35322">
        <w:rPr>
          <w:rFonts w:ascii="Times New Roman" w:hAnsi="Times New Roman"/>
          <w:sz w:val="22"/>
          <w:szCs w:val="22"/>
        </w:rPr>
        <w:t xml:space="preserve">е Договора присоединения к Регламенту </w:t>
      </w:r>
      <w:r>
        <w:rPr>
          <w:rFonts w:ascii="Times New Roman" w:hAnsi="Times New Roman"/>
          <w:sz w:val="22"/>
          <w:szCs w:val="22"/>
        </w:rPr>
        <w:t xml:space="preserve">осуществляется путем направления Потенциальным Участником Площадки </w:t>
      </w:r>
      <w:r w:rsidR="00281C5B">
        <w:rPr>
          <w:rFonts w:ascii="Times New Roman" w:hAnsi="Times New Roman"/>
          <w:sz w:val="22"/>
          <w:szCs w:val="22"/>
        </w:rPr>
        <w:t xml:space="preserve">оферты в виде </w:t>
      </w:r>
      <w:r>
        <w:rPr>
          <w:rFonts w:ascii="Times New Roman" w:hAnsi="Times New Roman"/>
          <w:sz w:val="22"/>
          <w:szCs w:val="22"/>
        </w:rPr>
        <w:t xml:space="preserve">Заявления </w:t>
      </w:r>
      <w:r w:rsidRPr="002A474C">
        <w:rPr>
          <w:rFonts w:ascii="Times New Roman" w:hAnsi="Times New Roman"/>
          <w:sz w:val="22"/>
          <w:szCs w:val="22"/>
        </w:rPr>
        <w:t>о присоединении к Регламенту электронной факторинговой площадки «</w:t>
      </w:r>
      <w:r w:rsidR="00BF39FC">
        <w:rPr>
          <w:rFonts w:ascii="Times New Roman" w:hAnsi="Times New Roman"/>
          <w:sz w:val="22"/>
          <w:szCs w:val="22"/>
          <w:lang w:val="en-US"/>
        </w:rPr>
        <w:t>AFF</w:t>
      </w:r>
      <w:r w:rsidRPr="002A474C">
        <w:rPr>
          <w:rFonts w:ascii="Times New Roman" w:hAnsi="Times New Roman"/>
          <w:sz w:val="22"/>
          <w:szCs w:val="22"/>
        </w:rPr>
        <w:t>» по форме Приложения №1 к Регламенту (далее – Заявление о присоединении к Регламенту)</w:t>
      </w:r>
      <w:r>
        <w:rPr>
          <w:rFonts w:ascii="Times New Roman" w:hAnsi="Times New Roman"/>
          <w:sz w:val="22"/>
          <w:szCs w:val="22"/>
        </w:rPr>
        <w:t xml:space="preserve"> и ее акцепта со стороны </w:t>
      </w:r>
      <w:r w:rsidR="00BF39FC">
        <w:rPr>
          <w:rFonts w:ascii="Times New Roman" w:hAnsi="Times New Roman"/>
          <w:sz w:val="22"/>
          <w:szCs w:val="22"/>
        </w:rPr>
        <w:t>АО</w:t>
      </w:r>
      <w:r>
        <w:rPr>
          <w:rFonts w:ascii="Times New Roman" w:hAnsi="Times New Roman"/>
          <w:sz w:val="22"/>
          <w:szCs w:val="22"/>
        </w:rPr>
        <w:t xml:space="preserve"> «</w:t>
      </w:r>
      <w:r w:rsidR="00BF39FC">
        <w:rPr>
          <w:rFonts w:ascii="Times New Roman" w:hAnsi="Times New Roman"/>
          <w:sz w:val="22"/>
          <w:szCs w:val="22"/>
        </w:rPr>
        <w:t>Альфа-Банк</w:t>
      </w:r>
      <w:r>
        <w:rPr>
          <w:rFonts w:ascii="Times New Roman" w:hAnsi="Times New Roman"/>
          <w:sz w:val="22"/>
          <w:szCs w:val="22"/>
        </w:rPr>
        <w:t xml:space="preserve">» </w:t>
      </w:r>
      <w:r w:rsidR="001D3547">
        <w:rPr>
          <w:rFonts w:ascii="Times New Roman" w:hAnsi="Times New Roman"/>
          <w:sz w:val="22"/>
          <w:szCs w:val="22"/>
        </w:rPr>
        <w:t xml:space="preserve">путем </w:t>
      </w:r>
      <w:r w:rsidR="0098378A">
        <w:rPr>
          <w:rFonts w:ascii="Times New Roman" w:hAnsi="Times New Roman"/>
          <w:sz w:val="22"/>
          <w:szCs w:val="22"/>
        </w:rPr>
        <w:t xml:space="preserve">предоставления Участнику Площадки доступа к Личному кабинету и возможности использования функционала Площадки. </w:t>
      </w:r>
    </w:p>
    <w:p w14:paraId="65D5AB72" w14:textId="77777777" w:rsidR="00D954C8" w:rsidRDefault="00F92235" w:rsidP="00665576">
      <w:pPr>
        <w:pStyle w:val="tabletext"/>
        <w:tabs>
          <w:tab w:val="left" w:pos="0"/>
        </w:tabs>
        <w:spacing w:before="0" w:after="0" w:line="283" w:lineRule="auto"/>
        <w:ind w:firstLine="567"/>
        <w:jc w:val="both"/>
        <w:rPr>
          <w:rFonts w:ascii="Times New Roman" w:hAnsi="Times New Roman"/>
          <w:sz w:val="22"/>
          <w:szCs w:val="22"/>
        </w:rPr>
      </w:pPr>
      <w:r>
        <w:rPr>
          <w:rFonts w:ascii="Times New Roman" w:hAnsi="Times New Roman"/>
          <w:sz w:val="22"/>
          <w:szCs w:val="22"/>
        </w:rPr>
        <w:t>3.1.</w:t>
      </w:r>
      <w:r w:rsidR="008936F8">
        <w:rPr>
          <w:rFonts w:ascii="Times New Roman" w:hAnsi="Times New Roman"/>
          <w:sz w:val="22"/>
          <w:szCs w:val="22"/>
        </w:rPr>
        <w:t>2</w:t>
      </w:r>
      <w:r>
        <w:rPr>
          <w:rFonts w:ascii="Times New Roman" w:hAnsi="Times New Roman"/>
          <w:sz w:val="22"/>
          <w:szCs w:val="22"/>
        </w:rPr>
        <w:t xml:space="preserve">. </w:t>
      </w:r>
      <w:r w:rsidR="002C602B">
        <w:rPr>
          <w:rFonts w:ascii="Times New Roman" w:hAnsi="Times New Roman"/>
          <w:sz w:val="22"/>
          <w:szCs w:val="22"/>
        </w:rPr>
        <w:t xml:space="preserve">Договор присоединения к Регламенту </w:t>
      </w:r>
      <w:r w:rsidR="00665576">
        <w:rPr>
          <w:rFonts w:ascii="Times New Roman" w:hAnsi="Times New Roman"/>
          <w:sz w:val="22"/>
          <w:szCs w:val="22"/>
        </w:rPr>
        <w:t xml:space="preserve">является договором присоединения, </w:t>
      </w:r>
      <w:r w:rsidR="008B2B18">
        <w:rPr>
          <w:rFonts w:ascii="Times New Roman" w:hAnsi="Times New Roman"/>
          <w:sz w:val="22"/>
          <w:szCs w:val="22"/>
        </w:rPr>
        <w:t xml:space="preserve">условия которого </w:t>
      </w:r>
      <w:r w:rsidR="00665576">
        <w:rPr>
          <w:rFonts w:ascii="Times New Roman" w:hAnsi="Times New Roman"/>
          <w:sz w:val="22"/>
          <w:szCs w:val="22"/>
        </w:rPr>
        <w:t>состо</w:t>
      </w:r>
      <w:r w:rsidR="008B2B18">
        <w:rPr>
          <w:rFonts w:ascii="Times New Roman" w:hAnsi="Times New Roman"/>
          <w:sz w:val="22"/>
          <w:szCs w:val="22"/>
        </w:rPr>
        <w:t>ят</w:t>
      </w:r>
      <w:r w:rsidR="00665576">
        <w:rPr>
          <w:rFonts w:ascii="Times New Roman" w:hAnsi="Times New Roman"/>
          <w:sz w:val="22"/>
          <w:szCs w:val="22"/>
        </w:rPr>
        <w:t xml:space="preserve"> из Заявления о присоединении к Регламенту и Регламента, к которо</w:t>
      </w:r>
      <w:r w:rsidR="008B2B18">
        <w:rPr>
          <w:rFonts w:ascii="Times New Roman" w:hAnsi="Times New Roman"/>
          <w:sz w:val="22"/>
          <w:szCs w:val="22"/>
        </w:rPr>
        <w:t>му</w:t>
      </w:r>
      <w:r w:rsidR="00665576">
        <w:rPr>
          <w:rFonts w:ascii="Times New Roman" w:hAnsi="Times New Roman"/>
          <w:sz w:val="22"/>
          <w:szCs w:val="22"/>
        </w:rPr>
        <w:t xml:space="preserve"> Участник Площадки присоединяется в целом без каких-либо изменений.</w:t>
      </w:r>
    </w:p>
    <w:p w14:paraId="65D5AB73" w14:textId="77777777" w:rsidR="00FF3E9E" w:rsidRDefault="00FF3E9E" w:rsidP="00665576">
      <w:pPr>
        <w:pStyle w:val="tabletext"/>
        <w:tabs>
          <w:tab w:val="left" w:pos="0"/>
        </w:tabs>
        <w:spacing w:before="0" w:after="0" w:line="283" w:lineRule="auto"/>
        <w:ind w:firstLine="567"/>
        <w:jc w:val="both"/>
        <w:rPr>
          <w:rFonts w:ascii="Times New Roman" w:hAnsi="Times New Roman"/>
          <w:sz w:val="22"/>
          <w:szCs w:val="22"/>
        </w:rPr>
      </w:pPr>
      <w:bookmarkStart w:id="2" w:name="Par3"/>
      <w:bookmarkEnd w:id="2"/>
    </w:p>
    <w:p w14:paraId="65D5AB74" w14:textId="77777777" w:rsidR="00FF3E9E" w:rsidRDefault="00F92235" w:rsidP="002C07FB">
      <w:pPr>
        <w:numPr>
          <w:ilvl w:val="0"/>
          <w:numId w:val="15"/>
        </w:numPr>
        <w:tabs>
          <w:tab w:val="left" w:pos="-142"/>
          <w:tab w:val="left" w:pos="0"/>
          <w:tab w:val="left" w:pos="426"/>
          <w:tab w:val="left" w:pos="993"/>
        </w:tabs>
        <w:spacing w:line="283" w:lineRule="auto"/>
        <w:ind w:hanging="720"/>
        <w:jc w:val="both"/>
        <w:rPr>
          <w:rFonts w:ascii="Times New Roman" w:hAnsi="Times New Roman"/>
          <w:sz w:val="22"/>
          <w:szCs w:val="22"/>
        </w:rPr>
      </w:pPr>
      <w:r w:rsidRPr="00FF3E9E">
        <w:rPr>
          <w:rFonts w:ascii="Times New Roman" w:eastAsia="Times New Roman" w:hAnsi="Times New Roman" w:cs="Times New Roman"/>
          <w:b/>
          <w:sz w:val="22"/>
          <w:szCs w:val="22"/>
        </w:rPr>
        <w:t xml:space="preserve">Порядок </w:t>
      </w:r>
      <w:r w:rsidR="00B42D3C" w:rsidRPr="00FF3E9E">
        <w:rPr>
          <w:rFonts w:ascii="Times New Roman" w:eastAsia="Times New Roman" w:hAnsi="Times New Roman" w:cs="Times New Roman"/>
          <w:b/>
          <w:sz w:val="22"/>
          <w:szCs w:val="22"/>
        </w:rPr>
        <w:t>подачи Заявления</w:t>
      </w:r>
      <w:r w:rsidRPr="00FF3E9E">
        <w:rPr>
          <w:rFonts w:ascii="Times New Roman" w:eastAsia="Times New Roman" w:hAnsi="Times New Roman" w:cs="Times New Roman"/>
          <w:b/>
          <w:sz w:val="22"/>
          <w:szCs w:val="22"/>
        </w:rPr>
        <w:t xml:space="preserve"> о присоединении к Регламенту.</w:t>
      </w:r>
    </w:p>
    <w:p w14:paraId="65D5AB75" w14:textId="77777777" w:rsidR="00F77A38" w:rsidRPr="00F77A38" w:rsidRDefault="00F92235" w:rsidP="006B0E58">
      <w:pPr>
        <w:pStyle w:val="af1"/>
        <w:numPr>
          <w:ilvl w:val="2"/>
          <w:numId w:val="34"/>
        </w:numPr>
        <w:tabs>
          <w:tab w:val="left" w:pos="0"/>
          <w:tab w:val="left" w:pos="993"/>
        </w:tabs>
        <w:suppressAutoHyphens/>
        <w:ind w:left="0" w:firstLine="426"/>
        <w:jc w:val="both"/>
        <w:rPr>
          <w:rFonts w:ascii="Times New Roman" w:hAnsi="Times New Roman"/>
          <w:bCs/>
          <w:lang w:eastAsia="ar-SA"/>
        </w:rPr>
      </w:pPr>
      <w:r>
        <w:rPr>
          <w:rFonts w:ascii="Times New Roman" w:hAnsi="Times New Roman"/>
          <w:bCs/>
          <w:lang w:eastAsia="ar-SA"/>
        </w:rPr>
        <w:t>Участник/Потенциальный Участник с</w:t>
      </w:r>
      <w:r w:rsidRPr="00F77A38">
        <w:rPr>
          <w:rFonts w:ascii="Times New Roman" w:hAnsi="Times New Roman"/>
          <w:bCs/>
          <w:lang w:eastAsia="ar-SA"/>
        </w:rPr>
        <w:t>амостоятельно и за свой счет приобретает необходимые программные средства, выпускает Сертификаты в Дов</w:t>
      </w:r>
      <w:r w:rsidR="0030316C">
        <w:rPr>
          <w:rFonts w:ascii="Times New Roman" w:hAnsi="Times New Roman"/>
          <w:bCs/>
          <w:lang w:eastAsia="ar-SA"/>
        </w:rPr>
        <w:t>еренном УЦ (при их отсутствии)</w:t>
      </w:r>
      <w:r w:rsidR="0030316C" w:rsidRPr="0030316C">
        <w:rPr>
          <w:rFonts w:ascii="Times New Roman" w:hAnsi="Times New Roman"/>
          <w:bCs/>
          <w:lang w:eastAsia="ar-SA"/>
        </w:rPr>
        <w:t xml:space="preserve">, </w:t>
      </w:r>
      <w:r w:rsidR="0030316C">
        <w:rPr>
          <w:rFonts w:ascii="Times New Roman" w:hAnsi="Times New Roman"/>
          <w:bCs/>
          <w:lang w:eastAsia="ar-SA"/>
        </w:rPr>
        <w:t xml:space="preserve">со списком доверенных УЦ можно ознакомиться на </w:t>
      </w:r>
      <w:r w:rsidR="006B0E58">
        <w:rPr>
          <w:rFonts w:ascii="Times New Roman" w:hAnsi="Times New Roman"/>
          <w:bCs/>
          <w:lang w:eastAsia="ar-SA"/>
        </w:rPr>
        <w:t>сайте Министерства</w:t>
      </w:r>
      <w:r w:rsidR="006B0E58" w:rsidRPr="006B0E58">
        <w:rPr>
          <w:rFonts w:ascii="Times New Roman" w:hAnsi="Times New Roman"/>
          <w:bCs/>
          <w:lang w:eastAsia="ar-SA"/>
        </w:rPr>
        <w:t xml:space="preserve"> цифрового развития, связи и массовых коммуникаций</w:t>
      </w:r>
      <w:r w:rsidR="006B0E58">
        <w:rPr>
          <w:rFonts w:ascii="Times New Roman" w:hAnsi="Times New Roman"/>
          <w:bCs/>
          <w:lang w:eastAsia="ar-SA"/>
        </w:rPr>
        <w:t xml:space="preserve"> </w:t>
      </w:r>
      <w:r w:rsidR="006B0E58" w:rsidRPr="006B0E58">
        <w:rPr>
          <w:rFonts w:ascii="Times New Roman" w:hAnsi="Times New Roman"/>
          <w:bCs/>
          <w:lang w:eastAsia="ar-SA"/>
        </w:rPr>
        <w:t>Российской Федерации</w:t>
      </w:r>
      <w:r w:rsidR="006B0E58">
        <w:rPr>
          <w:rFonts w:ascii="Times New Roman" w:hAnsi="Times New Roman"/>
          <w:bCs/>
          <w:lang w:eastAsia="ar-SA"/>
        </w:rPr>
        <w:t xml:space="preserve"> -</w:t>
      </w:r>
      <w:r w:rsidR="006B0E58" w:rsidRPr="006B0E58">
        <w:rPr>
          <w:rFonts w:ascii="Times New Roman" w:hAnsi="Times New Roman"/>
          <w:bCs/>
          <w:lang w:eastAsia="ar-SA"/>
        </w:rPr>
        <w:t>https://digital.gov.ru/ru/activity/govservices/certification_authority/</w:t>
      </w:r>
    </w:p>
    <w:p w14:paraId="65D5AB76" w14:textId="77777777" w:rsidR="00F77A38" w:rsidRPr="00F77A38" w:rsidRDefault="00F92235" w:rsidP="002C07FB">
      <w:pPr>
        <w:numPr>
          <w:ilvl w:val="2"/>
          <w:numId w:val="34"/>
        </w:numPr>
        <w:tabs>
          <w:tab w:val="left" w:pos="0"/>
          <w:tab w:val="left" w:pos="993"/>
        </w:tabs>
        <w:suppressAutoHyphens/>
        <w:ind w:left="0" w:firstLine="426"/>
        <w:jc w:val="both"/>
        <w:rPr>
          <w:rFonts w:ascii="Times New Roman" w:hAnsi="Times New Roman" w:cs="Times New Roman"/>
          <w:bCs/>
          <w:sz w:val="22"/>
          <w:szCs w:val="22"/>
          <w:lang w:eastAsia="ar-SA"/>
        </w:rPr>
      </w:pPr>
      <w:r w:rsidRPr="005370C1">
        <w:rPr>
          <w:rFonts w:ascii="Times New Roman" w:hAnsi="Times New Roman" w:cs="Times New Roman"/>
          <w:bCs/>
          <w:sz w:val="22"/>
          <w:szCs w:val="22"/>
          <w:lang w:eastAsia="ar-SA"/>
        </w:rPr>
        <w:t>Участник/Потенциальный Участник</w:t>
      </w:r>
      <w:r>
        <w:rPr>
          <w:rFonts w:ascii="Times New Roman" w:hAnsi="Times New Roman"/>
          <w:bCs/>
          <w:lang w:eastAsia="ar-SA"/>
        </w:rPr>
        <w:t xml:space="preserve"> </w:t>
      </w:r>
      <w:r>
        <w:rPr>
          <w:rFonts w:ascii="Times New Roman" w:hAnsi="Times New Roman" w:cs="Times New Roman"/>
          <w:bCs/>
          <w:sz w:val="22"/>
          <w:szCs w:val="22"/>
          <w:lang w:eastAsia="ar-SA"/>
        </w:rPr>
        <w:t>о</w:t>
      </w:r>
      <w:r w:rsidR="0095229E">
        <w:rPr>
          <w:rFonts w:ascii="Times New Roman" w:hAnsi="Times New Roman" w:cs="Times New Roman"/>
          <w:bCs/>
          <w:sz w:val="22"/>
          <w:szCs w:val="22"/>
          <w:lang w:eastAsia="ar-SA"/>
        </w:rPr>
        <w:t>формляет и предоставляет Фактору Заявление о присоединении к Регламенту</w:t>
      </w:r>
      <w:r w:rsidR="0095229E" w:rsidRPr="00F77A38">
        <w:rPr>
          <w:rFonts w:ascii="Times New Roman" w:hAnsi="Times New Roman" w:cs="Times New Roman"/>
          <w:bCs/>
          <w:sz w:val="22"/>
          <w:szCs w:val="22"/>
          <w:lang w:eastAsia="ar-SA"/>
        </w:rPr>
        <w:t xml:space="preserve"> </w:t>
      </w:r>
      <w:r w:rsidR="00C403E3">
        <w:rPr>
          <w:rFonts w:ascii="Times New Roman" w:hAnsi="Times New Roman" w:cs="Times New Roman"/>
          <w:bCs/>
          <w:sz w:val="22"/>
          <w:szCs w:val="22"/>
          <w:lang w:eastAsia="ar-SA"/>
        </w:rPr>
        <w:t xml:space="preserve">в электронном виде в составе «Пакет документов по факторингу» с ЭП УЛ Участника Площадки. </w:t>
      </w:r>
    </w:p>
    <w:p w14:paraId="65D5AB77" w14:textId="77777777" w:rsidR="00FF3E9E" w:rsidRPr="006B0E58" w:rsidRDefault="00FF3E9E" w:rsidP="006B0E58">
      <w:pPr>
        <w:tabs>
          <w:tab w:val="left" w:pos="0"/>
          <w:tab w:val="left" w:pos="567"/>
          <w:tab w:val="left" w:pos="709"/>
          <w:tab w:val="left" w:pos="993"/>
        </w:tabs>
        <w:ind w:left="567"/>
        <w:contextualSpacing/>
        <w:jc w:val="both"/>
        <w:rPr>
          <w:rFonts w:ascii="Times New Roman" w:hAnsi="Times New Roman" w:cs="Times New Roman"/>
          <w:bCs/>
          <w:sz w:val="22"/>
          <w:szCs w:val="22"/>
          <w:lang w:eastAsia="ar-SA"/>
        </w:rPr>
      </w:pPr>
    </w:p>
    <w:p w14:paraId="65D5AB78" w14:textId="77777777" w:rsidR="00FF3E9E" w:rsidRDefault="00F92235" w:rsidP="002C07FB">
      <w:pPr>
        <w:numPr>
          <w:ilvl w:val="0"/>
          <w:numId w:val="15"/>
        </w:numPr>
        <w:tabs>
          <w:tab w:val="left" w:pos="-142"/>
          <w:tab w:val="left" w:pos="0"/>
          <w:tab w:val="left" w:pos="426"/>
          <w:tab w:val="left" w:pos="993"/>
        </w:tabs>
        <w:spacing w:line="283" w:lineRule="auto"/>
        <w:ind w:left="0" w:firstLine="567"/>
        <w:jc w:val="both"/>
        <w:rPr>
          <w:rFonts w:ascii="Times New Roman" w:hAnsi="Times New Roman"/>
          <w:sz w:val="22"/>
          <w:szCs w:val="22"/>
        </w:rPr>
      </w:pPr>
      <w:r>
        <w:rPr>
          <w:rFonts w:ascii="Times New Roman" w:eastAsia="Times New Roman" w:hAnsi="Times New Roman" w:cs="Times New Roman"/>
          <w:b/>
          <w:sz w:val="22"/>
          <w:szCs w:val="22"/>
        </w:rPr>
        <w:t xml:space="preserve"> </w:t>
      </w:r>
      <w:r w:rsidR="005C2359">
        <w:rPr>
          <w:rFonts w:ascii="Times New Roman" w:eastAsia="Times New Roman" w:hAnsi="Times New Roman" w:cs="Times New Roman"/>
          <w:b/>
          <w:sz w:val="22"/>
          <w:szCs w:val="22"/>
        </w:rPr>
        <w:t>Регистрация Участника Площадки</w:t>
      </w:r>
    </w:p>
    <w:p w14:paraId="65D5AB79" w14:textId="77777777" w:rsidR="0098378A" w:rsidRDefault="00F92235" w:rsidP="000600CD">
      <w:pPr>
        <w:pStyle w:val="tabletext"/>
        <w:tabs>
          <w:tab w:val="left" w:pos="0"/>
          <w:tab w:val="left" w:pos="993"/>
        </w:tabs>
        <w:spacing w:before="0" w:after="0" w:line="283" w:lineRule="auto"/>
        <w:ind w:firstLine="567"/>
        <w:jc w:val="both"/>
        <w:rPr>
          <w:rFonts w:ascii="Times New Roman" w:hAnsi="Times New Roman"/>
          <w:sz w:val="22"/>
          <w:szCs w:val="22"/>
        </w:rPr>
      </w:pPr>
      <w:r>
        <w:rPr>
          <w:rFonts w:ascii="Times New Roman" w:hAnsi="Times New Roman"/>
          <w:sz w:val="22"/>
          <w:szCs w:val="22"/>
        </w:rPr>
        <w:t xml:space="preserve">3.3.1. </w:t>
      </w:r>
      <w:r w:rsidR="00A84837">
        <w:rPr>
          <w:rFonts w:ascii="Times New Roman" w:hAnsi="Times New Roman"/>
          <w:sz w:val="22"/>
          <w:szCs w:val="22"/>
        </w:rPr>
        <w:t xml:space="preserve">После получения Заявления о присоединении к Регламенту, подписанного уполномоченным Представителем </w:t>
      </w:r>
      <w:r w:rsidR="00C35181" w:rsidRPr="00557D27">
        <w:rPr>
          <w:rFonts w:ascii="Times New Roman" w:hAnsi="Times New Roman"/>
          <w:sz w:val="22"/>
          <w:szCs w:val="22"/>
        </w:rPr>
        <w:t>Участника Площадки</w:t>
      </w:r>
      <w:r w:rsidR="00A84837">
        <w:rPr>
          <w:rFonts w:ascii="Times New Roman" w:hAnsi="Times New Roman"/>
          <w:sz w:val="22"/>
          <w:szCs w:val="22"/>
        </w:rPr>
        <w:t xml:space="preserve"> в соответствии с п. 3.2</w:t>
      </w:r>
      <w:r w:rsidR="00941040">
        <w:rPr>
          <w:rFonts w:ascii="Times New Roman" w:hAnsi="Times New Roman"/>
          <w:sz w:val="22"/>
          <w:szCs w:val="22"/>
        </w:rPr>
        <w:t>.3</w:t>
      </w:r>
      <w:r w:rsidR="00A84837">
        <w:rPr>
          <w:rFonts w:ascii="Times New Roman" w:hAnsi="Times New Roman"/>
          <w:sz w:val="22"/>
          <w:szCs w:val="22"/>
        </w:rPr>
        <w:t xml:space="preserve">. Регламента, </w:t>
      </w:r>
      <w:r w:rsidR="00504FCB">
        <w:rPr>
          <w:rFonts w:ascii="Times New Roman" w:hAnsi="Times New Roman"/>
          <w:sz w:val="22"/>
          <w:szCs w:val="22"/>
        </w:rPr>
        <w:t>АО</w:t>
      </w:r>
      <w:r w:rsidR="00100CBA">
        <w:rPr>
          <w:rFonts w:ascii="Times New Roman" w:hAnsi="Times New Roman"/>
          <w:sz w:val="22"/>
          <w:szCs w:val="22"/>
        </w:rPr>
        <w:t xml:space="preserve"> «</w:t>
      </w:r>
      <w:r w:rsidR="00504FCB">
        <w:rPr>
          <w:rFonts w:ascii="Times New Roman" w:hAnsi="Times New Roman"/>
          <w:sz w:val="22"/>
          <w:szCs w:val="22"/>
        </w:rPr>
        <w:t>Альфа-Банк</w:t>
      </w:r>
      <w:r w:rsidR="00100CBA">
        <w:rPr>
          <w:rFonts w:ascii="Times New Roman" w:hAnsi="Times New Roman"/>
          <w:sz w:val="22"/>
          <w:szCs w:val="22"/>
        </w:rPr>
        <w:t>»</w:t>
      </w:r>
      <w:r w:rsidR="008936F8">
        <w:rPr>
          <w:rFonts w:ascii="Times New Roman" w:hAnsi="Times New Roman"/>
          <w:sz w:val="22"/>
          <w:szCs w:val="22"/>
        </w:rPr>
        <w:t xml:space="preserve"> осуществляет регистрацию Участника </w:t>
      </w:r>
      <w:r w:rsidR="00B42D3C">
        <w:rPr>
          <w:rFonts w:ascii="Times New Roman" w:hAnsi="Times New Roman"/>
          <w:sz w:val="22"/>
          <w:szCs w:val="22"/>
        </w:rPr>
        <w:t>Площадки, предоставляет</w:t>
      </w:r>
      <w:r>
        <w:rPr>
          <w:rFonts w:ascii="Times New Roman" w:hAnsi="Times New Roman"/>
          <w:sz w:val="22"/>
          <w:szCs w:val="22"/>
        </w:rPr>
        <w:t xml:space="preserve"> Участнику Площадки доступ к Личному кабинету и возможность использования функционала Площадки. </w:t>
      </w:r>
    </w:p>
    <w:p w14:paraId="65D5AB7A" w14:textId="77777777" w:rsidR="008936F8" w:rsidRDefault="00F92235" w:rsidP="008936F8">
      <w:pPr>
        <w:pStyle w:val="tabletext"/>
        <w:tabs>
          <w:tab w:val="left" w:pos="0"/>
        </w:tabs>
        <w:spacing w:before="0" w:after="0" w:line="283" w:lineRule="auto"/>
        <w:ind w:firstLine="567"/>
        <w:jc w:val="both"/>
        <w:rPr>
          <w:rFonts w:ascii="Times New Roman" w:hAnsi="Times New Roman"/>
          <w:sz w:val="22"/>
          <w:szCs w:val="22"/>
        </w:rPr>
      </w:pPr>
      <w:r>
        <w:rPr>
          <w:rFonts w:ascii="Times New Roman" w:hAnsi="Times New Roman"/>
          <w:sz w:val="22"/>
          <w:szCs w:val="22"/>
        </w:rPr>
        <w:t>3.</w:t>
      </w:r>
      <w:r w:rsidR="00E95920">
        <w:rPr>
          <w:rFonts w:ascii="Times New Roman" w:hAnsi="Times New Roman"/>
          <w:sz w:val="22"/>
          <w:szCs w:val="22"/>
        </w:rPr>
        <w:t>3</w:t>
      </w:r>
      <w:r>
        <w:rPr>
          <w:rFonts w:ascii="Times New Roman" w:hAnsi="Times New Roman"/>
          <w:sz w:val="22"/>
          <w:szCs w:val="22"/>
        </w:rPr>
        <w:t>.</w:t>
      </w:r>
      <w:r w:rsidR="00E95920">
        <w:rPr>
          <w:rFonts w:ascii="Times New Roman" w:hAnsi="Times New Roman"/>
          <w:sz w:val="22"/>
          <w:szCs w:val="22"/>
        </w:rPr>
        <w:t>2</w:t>
      </w:r>
      <w:r>
        <w:rPr>
          <w:rFonts w:ascii="Times New Roman" w:hAnsi="Times New Roman"/>
          <w:sz w:val="22"/>
          <w:szCs w:val="22"/>
        </w:rPr>
        <w:t xml:space="preserve">. Договор присоединения к Регламенту считается заключенным в момент предоставления </w:t>
      </w:r>
      <w:r w:rsidR="00504FCB">
        <w:rPr>
          <w:rFonts w:ascii="Times New Roman" w:hAnsi="Times New Roman"/>
          <w:sz w:val="22"/>
          <w:szCs w:val="22"/>
        </w:rPr>
        <w:t xml:space="preserve">АО </w:t>
      </w:r>
      <w:r>
        <w:rPr>
          <w:rFonts w:ascii="Times New Roman" w:hAnsi="Times New Roman"/>
          <w:sz w:val="22"/>
          <w:szCs w:val="22"/>
        </w:rPr>
        <w:t>«</w:t>
      </w:r>
      <w:r w:rsidR="00504FCB">
        <w:rPr>
          <w:rFonts w:ascii="Times New Roman" w:hAnsi="Times New Roman"/>
          <w:sz w:val="22"/>
          <w:szCs w:val="22"/>
        </w:rPr>
        <w:t>Альфа-Банк</w:t>
      </w:r>
      <w:r>
        <w:rPr>
          <w:rFonts w:ascii="Times New Roman" w:hAnsi="Times New Roman"/>
          <w:sz w:val="22"/>
          <w:szCs w:val="22"/>
        </w:rPr>
        <w:t xml:space="preserve">» Участнику Площадки доступа к Личному кабинету и возможности использования функционала Площадки. </w:t>
      </w:r>
    </w:p>
    <w:p w14:paraId="65D5AB7B" w14:textId="77777777" w:rsidR="00E84B40" w:rsidRDefault="00E84B40" w:rsidP="008936F8">
      <w:pPr>
        <w:pStyle w:val="tabletext"/>
        <w:tabs>
          <w:tab w:val="left" w:pos="0"/>
        </w:tabs>
        <w:spacing w:before="0" w:after="0" w:line="283" w:lineRule="auto"/>
        <w:ind w:firstLine="567"/>
        <w:jc w:val="both"/>
        <w:rPr>
          <w:rFonts w:ascii="Times New Roman" w:hAnsi="Times New Roman"/>
          <w:sz w:val="22"/>
          <w:szCs w:val="22"/>
        </w:rPr>
      </w:pPr>
    </w:p>
    <w:p w14:paraId="65D5AB7C" w14:textId="77777777" w:rsidR="006C1D8C" w:rsidRDefault="00F92235" w:rsidP="002C07FB">
      <w:pPr>
        <w:numPr>
          <w:ilvl w:val="0"/>
          <w:numId w:val="34"/>
        </w:numPr>
        <w:tabs>
          <w:tab w:val="left" w:pos="-142"/>
          <w:tab w:val="left" w:pos="0"/>
          <w:tab w:val="left" w:pos="426"/>
        </w:tabs>
        <w:spacing w:line="0" w:lineRule="atLeast"/>
        <w:ind w:left="0" w:firstLine="0"/>
        <w:jc w:val="center"/>
        <w:rPr>
          <w:rFonts w:ascii="Times New Roman" w:eastAsia="Times New Roman" w:hAnsi="Times New Roman" w:cs="Times New Roman"/>
          <w:b/>
          <w:sz w:val="22"/>
          <w:szCs w:val="22"/>
        </w:rPr>
      </w:pPr>
      <w:r w:rsidRPr="00E00B6F">
        <w:rPr>
          <w:rFonts w:ascii="Times New Roman" w:eastAsia="Times New Roman" w:hAnsi="Times New Roman" w:cs="Times New Roman"/>
          <w:b/>
          <w:sz w:val="22"/>
          <w:szCs w:val="22"/>
        </w:rPr>
        <w:t>РЕГИСТРАЦИЯ ПРЕДСТАВИТЕЛЕЙ УЧАСТНИКА ПЛОЩАДК</w:t>
      </w:r>
      <w:r w:rsidR="00E27B2D">
        <w:rPr>
          <w:rFonts w:ascii="Times New Roman" w:eastAsia="Times New Roman" w:hAnsi="Times New Roman" w:cs="Times New Roman"/>
          <w:b/>
          <w:sz w:val="22"/>
          <w:szCs w:val="22"/>
        </w:rPr>
        <w:t>И</w:t>
      </w:r>
      <w:r w:rsidRPr="00E00B6F">
        <w:rPr>
          <w:rFonts w:ascii="Times New Roman" w:eastAsia="Times New Roman" w:hAnsi="Times New Roman" w:cs="Times New Roman"/>
          <w:b/>
          <w:sz w:val="22"/>
          <w:szCs w:val="22"/>
        </w:rPr>
        <w:t xml:space="preserve"> </w:t>
      </w:r>
    </w:p>
    <w:p w14:paraId="65D5AB7D" w14:textId="77777777" w:rsidR="005C2359" w:rsidRPr="00E00B6F" w:rsidRDefault="005C2359" w:rsidP="005C2359">
      <w:pPr>
        <w:tabs>
          <w:tab w:val="left" w:pos="-142"/>
          <w:tab w:val="left" w:pos="0"/>
          <w:tab w:val="left" w:pos="426"/>
        </w:tabs>
        <w:spacing w:line="0" w:lineRule="atLeast"/>
        <w:rPr>
          <w:rFonts w:ascii="Times New Roman" w:eastAsia="Times New Roman" w:hAnsi="Times New Roman" w:cs="Times New Roman"/>
          <w:b/>
          <w:sz w:val="22"/>
          <w:szCs w:val="22"/>
        </w:rPr>
      </w:pPr>
    </w:p>
    <w:p w14:paraId="65D5AB7E" w14:textId="77777777" w:rsidR="00E673C8" w:rsidRPr="00385ED3" w:rsidRDefault="00F92235" w:rsidP="002C07FB">
      <w:pPr>
        <w:numPr>
          <w:ilvl w:val="0"/>
          <w:numId w:val="11"/>
        </w:numPr>
        <w:tabs>
          <w:tab w:val="left" w:pos="993"/>
        </w:tabs>
        <w:spacing w:line="276" w:lineRule="auto"/>
        <w:ind w:left="0" w:firstLine="567"/>
        <w:jc w:val="both"/>
        <w:rPr>
          <w:rFonts w:ascii="Times New Roman" w:hAnsi="Times New Roman"/>
        </w:rPr>
      </w:pPr>
      <w:r w:rsidRPr="00385ED3">
        <w:rPr>
          <w:rFonts w:ascii="Times New Roman" w:hAnsi="Times New Roman"/>
          <w:sz w:val="22"/>
          <w:szCs w:val="22"/>
        </w:rPr>
        <w:t>Регистрация нового Представителя Участника Площадки может производит</w:t>
      </w:r>
      <w:r w:rsidR="00691724" w:rsidRPr="00385ED3">
        <w:rPr>
          <w:rFonts w:ascii="Times New Roman" w:hAnsi="Times New Roman"/>
          <w:sz w:val="22"/>
          <w:szCs w:val="22"/>
        </w:rPr>
        <w:t>ь</w:t>
      </w:r>
      <w:r w:rsidR="00687016" w:rsidRPr="00385ED3">
        <w:rPr>
          <w:rFonts w:ascii="Times New Roman" w:hAnsi="Times New Roman"/>
          <w:sz w:val="22"/>
          <w:szCs w:val="22"/>
        </w:rPr>
        <w:t>ся</w:t>
      </w:r>
      <w:r w:rsidRPr="00385ED3">
        <w:rPr>
          <w:rFonts w:ascii="Times New Roman" w:hAnsi="Times New Roman"/>
          <w:sz w:val="22"/>
          <w:szCs w:val="22"/>
        </w:rPr>
        <w:t xml:space="preserve"> путем направления в</w:t>
      </w:r>
      <w:r w:rsidR="00964A0C" w:rsidRPr="00385ED3">
        <w:rPr>
          <w:rFonts w:ascii="Times New Roman" w:hAnsi="Times New Roman"/>
          <w:sz w:val="22"/>
          <w:szCs w:val="22"/>
        </w:rPr>
        <w:t xml:space="preserve"> </w:t>
      </w:r>
      <w:r w:rsidR="00687016" w:rsidRPr="00385ED3">
        <w:rPr>
          <w:rFonts w:ascii="Times New Roman" w:hAnsi="Times New Roman"/>
          <w:sz w:val="22"/>
          <w:szCs w:val="22"/>
        </w:rPr>
        <w:t>АО</w:t>
      </w:r>
      <w:r w:rsidR="00964A0C" w:rsidRPr="00385ED3">
        <w:rPr>
          <w:rFonts w:ascii="Times New Roman" w:hAnsi="Times New Roman"/>
          <w:sz w:val="22"/>
          <w:szCs w:val="22"/>
        </w:rPr>
        <w:t xml:space="preserve"> «</w:t>
      </w:r>
      <w:r w:rsidR="00687016" w:rsidRPr="00385ED3">
        <w:rPr>
          <w:rFonts w:ascii="Times New Roman" w:hAnsi="Times New Roman"/>
          <w:sz w:val="22"/>
          <w:szCs w:val="22"/>
        </w:rPr>
        <w:t>Альфа-Банк</w:t>
      </w:r>
      <w:r w:rsidR="00964A0C" w:rsidRPr="00385ED3">
        <w:rPr>
          <w:rFonts w:ascii="Times New Roman" w:hAnsi="Times New Roman"/>
          <w:sz w:val="22"/>
          <w:szCs w:val="22"/>
        </w:rPr>
        <w:t xml:space="preserve">» </w:t>
      </w:r>
      <w:r w:rsidR="00385ED3">
        <w:rPr>
          <w:rFonts w:ascii="Times New Roman" w:hAnsi="Times New Roman"/>
          <w:sz w:val="22"/>
          <w:szCs w:val="22"/>
        </w:rPr>
        <w:t xml:space="preserve">в составе Заявки на факторинг </w:t>
      </w:r>
      <w:r w:rsidRPr="00385ED3">
        <w:rPr>
          <w:rFonts w:ascii="Times New Roman" w:hAnsi="Times New Roman"/>
          <w:sz w:val="22"/>
          <w:szCs w:val="22"/>
        </w:rPr>
        <w:t>запроса на регистрацию Представителя Участника Площадки с указанием следующей информации о Представителе:</w:t>
      </w:r>
    </w:p>
    <w:p w14:paraId="65D5AB7F" w14:textId="77777777" w:rsidR="002C0E16" w:rsidRPr="00385ED3" w:rsidRDefault="00F92235" w:rsidP="002C07FB">
      <w:pPr>
        <w:numPr>
          <w:ilvl w:val="0"/>
          <w:numId w:val="10"/>
        </w:numPr>
        <w:spacing w:line="276" w:lineRule="auto"/>
        <w:jc w:val="both"/>
        <w:rPr>
          <w:rFonts w:ascii="Times New Roman" w:hAnsi="Times New Roman"/>
          <w:sz w:val="22"/>
          <w:szCs w:val="22"/>
        </w:rPr>
      </w:pPr>
      <w:r w:rsidRPr="00385ED3">
        <w:rPr>
          <w:rFonts w:ascii="Times New Roman" w:hAnsi="Times New Roman"/>
          <w:sz w:val="22"/>
          <w:szCs w:val="22"/>
        </w:rPr>
        <w:t xml:space="preserve"> </w:t>
      </w:r>
      <w:r w:rsidR="009E0A03" w:rsidRPr="00385ED3">
        <w:rPr>
          <w:rFonts w:ascii="Times New Roman" w:hAnsi="Times New Roman"/>
          <w:sz w:val="22"/>
          <w:szCs w:val="22"/>
        </w:rPr>
        <w:t>н</w:t>
      </w:r>
      <w:r w:rsidRPr="00385ED3">
        <w:rPr>
          <w:rFonts w:ascii="Times New Roman" w:hAnsi="Times New Roman"/>
          <w:sz w:val="22"/>
          <w:szCs w:val="22"/>
        </w:rPr>
        <w:t>аименование Участника Площадки</w:t>
      </w:r>
      <w:r w:rsidR="0046069D" w:rsidRPr="00385ED3">
        <w:rPr>
          <w:rFonts w:ascii="Times New Roman" w:hAnsi="Times New Roman"/>
          <w:sz w:val="22"/>
          <w:szCs w:val="22"/>
        </w:rPr>
        <w:t>;</w:t>
      </w:r>
    </w:p>
    <w:p w14:paraId="65D5AB80" w14:textId="77777777" w:rsidR="00E673C8" w:rsidRPr="00385ED3" w:rsidRDefault="00F92235" w:rsidP="002C07FB">
      <w:pPr>
        <w:numPr>
          <w:ilvl w:val="0"/>
          <w:numId w:val="10"/>
        </w:numPr>
        <w:spacing w:line="276" w:lineRule="auto"/>
        <w:jc w:val="both"/>
        <w:rPr>
          <w:rFonts w:ascii="Times New Roman" w:hAnsi="Times New Roman"/>
          <w:sz w:val="22"/>
          <w:szCs w:val="22"/>
        </w:rPr>
      </w:pPr>
      <w:r w:rsidRPr="00385ED3">
        <w:rPr>
          <w:rFonts w:ascii="Times New Roman" w:hAnsi="Times New Roman"/>
          <w:sz w:val="22"/>
          <w:szCs w:val="22"/>
        </w:rPr>
        <w:t xml:space="preserve"> ФИО</w:t>
      </w:r>
      <w:r w:rsidR="002C0E16" w:rsidRPr="00385ED3">
        <w:rPr>
          <w:rFonts w:ascii="Times New Roman" w:hAnsi="Times New Roman"/>
          <w:sz w:val="22"/>
          <w:szCs w:val="22"/>
        </w:rPr>
        <w:t xml:space="preserve"> Представителя</w:t>
      </w:r>
      <w:r w:rsidR="0046069D" w:rsidRPr="00385ED3">
        <w:rPr>
          <w:rFonts w:ascii="Times New Roman" w:hAnsi="Times New Roman"/>
          <w:sz w:val="22"/>
          <w:szCs w:val="22"/>
        </w:rPr>
        <w:t>;</w:t>
      </w:r>
    </w:p>
    <w:p w14:paraId="65D5AB81" w14:textId="77777777" w:rsidR="00E673C8" w:rsidRPr="00385ED3" w:rsidRDefault="00F92235" w:rsidP="002C07FB">
      <w:pPr>
        <w:numPr>
          <w:ilvl w:val="0"/>
          <w:numId w:val="10"/>
        </w:numPr>
        <w:spacing w:line="276" w:lineRule="auto"/>
        <w:jc w:val="both"/>
        <w:rPr>
          <w:rFonts w:ascii="Times New Roman" w:hAnsi="Times New Roman"/>
          <w:sz w:val="22"/>
          <w:szCs w:val="22"/>
        </w:rPr>
      </w:pPr>
      <w:r w:rsidRPr="00385ED3">
        <w:rPr>
          <w:rFonts w:ascii="Times New Roman" w:eastAsia="Times New Roman" w:hAnsi="Times New Roman" w:cs="Times New Roman"/>
          <w:sz w:val="22"/>
          <w:szCs w:val="22"/>
        </w:rPr>
        <w:t>адрес электронной почты</w:t>
      </w:r>
      <w:r w:rsidR="0046069D" w:rsidRPr="00385ED3">
        <w:rPr>
          <w:rFonts w:ascii="Times New Roman" w:eastAsia="Times New Roman" w:hAnsi="Times New Roman" w:cs="Times New Roman"/>
          <w:sz w:val="22"/>
          <w:szCs w:val="22"/>
        </w:rPr>
        <w:t>;</w:t>
      </w:r>
    </w:p>
    <w:p w14:paraId="65D5AB82" w14:textId="77777777" w:rsidR="00E27B2D" w:rsidRPr="00385ED3" w:rsidRDefault="00F92235" w:rsidP="002C07FB">
      <w:pPr>
        <w:numPr>
          <w:ilvl w:val="0"/>
          <w:numId w:val="11"/>
        </w:numPr>
        <w:tabs>
          <w:tab w:val="left" w:pos="993"/>
        </w:tabs>
        <w:spacing w:line="276" w:lineRule="auto"/>
        <w:ind w:left="0" w:firstLine="567"/>
        <w:jc w:val="both"/>
        <w:rPr>
          <w:rFonts w:ascii="Times New Roman" w:hAnsi="Times New Roman"/>
          <w:sz w:val="22"/>
          <w:szCs w:val="22"/>
        </w:rPr>
      </w:pPr>
      <w:r w:rsidRPr="00385ED3">
        <w:rPr>
          <w:rFonts w:ascii="Times New Roman" w:hAnsi="Times New Roman"/>
          <w:sz w:val="22"/>
          <w:szCs w:val="22"/>
        </w:rPr>
        <w:t xml:space="preserve">При получении </w:t>
      </w:r>
      <w:r w:rsidR="00EB374E" w:rsidRPr="00385ED3">
        <w:rPr>
          <w:rFonts w:ascii="Times New Roman" w:hAnsi="Times New Roman"/>
          <w:sz w:val="22"/>
          <w:szCs w:val="22"/>
        </w:rPr>
        <w:t>запроса</w:t>
      </w:r>
      <w:r w:rsidRPr="00385ED3">
        <w:rPr>
          <w:rFonts w:ascii="Times New Roman" w:hAnsi="Times New Roman"/>
          <w:sz w:val="22"/>
          <w:szCs w:val="22"/>
        </w:rPr>
        <w:t>, указанно</w:t>
      </w:r>
      <w:r w:rsidR="00E673C8" w:rsidRPr="00385ED3">
        <w:rPr>
          <w:rFonts w:ascii="Times New Roman" w:hAnsi="Times New Roman"/>
          <w:sz w:val="22"/>
          <w:szCs w:val="22"/>
        </w:rPr>
        <w:t>го</w:t>
      </w:r>
      <w:r w:rsidRPr="00385ED3">
        <w:rPr>
          <w:rFonts w:ascii="Times New Roman" w:hAnsi="Times New Roman"/>
          <w:sz w:val="22"/>
          <w:szCs w:val="22"/>
        </w:rPr>
        <w:t xml:space="preserve"> в п. 4.</w:t>
      </w:r>
      <w:r w:rsidR="0017045F" w:rsidRPr="00385ED3">
        <w:rPr>
          <w:rFonts w:ascii="Times New Roman" w:hAnsi="Times New Roman"/>
          <w:sz w:val="22"/>
          <w:szCs w:val="22"/>
        </w:rPr>
        <w:t>1</w:t>
      </w:r>
      <w:r w:rsidRPr="00385ED3">
        <w:rPr>
          <w:rFonts w:ascii="Times New Roman" w:hAnsi="Times New Roman"/>
          <w:sz w:val="22"/>
          <w:szCs w:val="22"/>
        </w:rPr>
        <w:t>. Регламента</w:t>
      </w:r>
      <w:r w:rsidR="009F4E79" w:rsidRPr="00385ED3">
        <w:rPr>
          <w:rFonts w:ascii="Times New Roman" w:hAnsi="Times New Roman"/>
          <w:sz w:val="22"/>
          <w:szCs w:val="22"/>
        </w:rPr>
        <w:t>,</w:t>
      </w:r>
      <w:r w:rsidRPr="00385ED3">
        <w:rPr>
          <w:rFonts w:ascii="Times New Roman" w:hAnsi="Times New Roman"/>
          <w:sz w:val="22"/>
          <w:szCs w:val="22"/>
        </w:rPr>
        <w:t xml:space="preserve"> </w:t>
      </w:r>
      <w:r w:rsidR="00687016" w:rsidRPr="00385ED3">
        <w:rPr>
          <w:rFonts w:ascii="Times New Roman" w:hAnsi="Times New Roman"/>
          <w:sz w:val="22"/>
          <w:szCs w:val="22"/>
        </w:rPr>
        <w:t xml:space="preserve">АО </w:t>
      </w:r>
      <w:r w:rsidR="00964A0C" w:rsidRPr="00385ED3">
        <w:rPr>
          <w:rFonts w:ascii="Times New Roman" w:hAnsi="Times New Roman"/>
          <w:sz w:val="22"/>
          <w:szCs w:val="22"/>
        </w:rPr>
        <w:t xml:space="preserve"> «</w:t>
      </w:r>
      <w:r w:rsidR="00687016" w:rsidRPr="00385ED3">
        <w:rPr>
          <w:rFonts w:ascii="Times New Roman" w:hAnsi="Times New Roman"/>
          <w:sz w:val="22"/>
          <w:szCs w:val="22"/>
        </w:rPr>
        <w:t>Альфа-Банк</w:t>
      </w:r>
      <w:r w:rsidR="00964A0C" w:rsidRPr="00385ED3">
        <w:rPr>
          <w:rFonts w:ascii="Times New Roman" w:hAnsi="Times New Roman"/>
          <w:sz w:val="22"/>
          <w:szCs w:val="22"/>
        </w:rPr>
        <w:t>»</w:t>
      </w:r>
      <w:r w:rsidRPr="00385ED3">
        <w:rPr>
          <w:rFonts w:ascii="Times New Roman" w:hAnsi="Times New Roman"/>
          <w:sz w:val="22"/>
          <w:szCs w:val="22"/>
        </w:rPr>
        <w:t>:</w:t>
      </w:r>
    </w:p>
    <w:p w14:paraId="65D5AB83" w14:textId="77777777" w:rsidR="00E27B2D" w:rsidRPr="00385ED3" w:rsidRDefault="00F92235" w:rsidP="002C07FB">
      <w:pPr>
        <w:numPr>
          <w:ilvl w:val="0"/>
          <w:numId w:val="6"/>
        </w:numPr>
        <w:tabs>
          <w:tab w:val="left" w:pos="0"/>
        </w:tabs>
        <w:spacing w:line="276" w:lineRule="auto"/>
        <w:ind w:left="567" w:firstLine="0"/>
        <w:jc w:val="both"/>
        <w:rPr>
          <w:rFonts w:ascii="Times New Roman" w:eastAsia="Times New Roman" w:hAnsi="Times New Roman" w:cs="Times New Roman"/>
          <w:sz w:val="22"/>
          <w:szCs w:val="22"/>
        </w:rPr>
      </w:pPr>
      <w:r w:rsidRPr="00385ED3">
        <w:rPr>
          <w:rFonts w:ascii="Times New Roman" w:hAnsi="Times New Roman"/>
          <w:sz w:val="22"/>
          <w:szCs w:val="22"/>
        </w:rPr>
        <w:lastRenderedPageBreak/>
        <w:t>з</w:t>
      </w:r>
      <w:r w:rsidR="00744D60" w:rsidRPr="00385ED3">
        <w:rPr>
          <w:rFonts w:ascii="Times New Roman" w:eastAsia="Times New Roman" w:hAnsi="Times New Roman" w:cs="Times New Roman"/>
          <w:sz w:val="22"/>
          <w:szCs w:val="22"/>
        </w:rPr>
        <w:t xml:space="preserve">аводит </w:t>
      </w:r>
      <w:r w:rsidR="00964A0C" w:rsidRPr="00385ED3">
        <w:rPr>
          <w:rFonts w:ascii="Times New Roman" w:eastAsia="Times New Roman" w:hAnsi="Times New Roman" w:cs="Times New Roman"/>
          <w:sz w:val="22"/>
          <w:szCs w:val="22"/>
        </w:rPr>
        <w:t xml:space="preserve">Аккаунт </w:t>
      </w:r>
      <w:r w:rsidR="00964A0C" w:rsidRPr="00385ED3">
        <w:rPr>
          <w:rFonts w:ascii="Times New Roman" w:hAnsi="Times New Roman"/>
          <w:sz w:val="22"/>
          <w:szCs w:val="22"/>
        </w:rPr>
        <w:t>Представителя</w:t>
      </w:r>
      <w:r w:rsidR="00964A0C" w:rsidRPr="00385ED3">
        <w:rPr>
          <w:rFonts w:ascii="Times New Roman" w:eastAsia="Times New Roman" w:hAnsi="Times New Roman" w:cs="Times New Roman"/>
          <w:sz w:val="22"/>
          <w:szCs w:val="22"/>
        </w:rPr>
        <w:t xml:space="preserve"> Участника Площадки</w:t>
      </w:r>
      <w:r w:rsidR="0046069D" w:rsidRPr="00385ED3">
        <w:rPr>
          <w:rFonts w:ascii="Times New Roman" w:eastAsia="Times New Roman" w:hAnsi="Times New Roman" w:cs="Times New Roman"/>
          <w:sz w:val="22"/>
          <w:szCs w:val="22"/>
        </w:rPr>
        <w:t>;</w:t>
      </w:r>
      <w:r w:rsidRPr="00385ED3">
        <w:rPr>
          <w:rFonts w:ascii="Times New Roman" w:eastAsia="Times New Roman" w:hAnsi="Times New Roman" w:cs="Times New Roman"/>
          <w:sz w:val="22"/>
          <w:szCs w:val="22"/>
        </w:rPr>
        <w:t xml:space="preserve"> </w:t>
      </w:r>
    </w:p>
    <w:p w14:paraId="65D5AB84" w14:textId="77777777" w:rsidR="00E27B2D" w:rsidRPr="00385ED3" w:rsidRDefault="00F92235" w:rsidP="002C07FB">
      <w:pPr>
        <w:numPr>
          <w:ilvl w:val="0"/>
          <w:numId w:val="6"/>
        </w:numPr>
        <w:tabs>
          <w:tab w:val="left" w:pos="0"/>
        </w:tabs>
        <w:spacing w:line="276" w:lineRule="auto"/>
        <w:ind w:left="567" w:firstLine="0"/>
        <w:jc w:val="both"/>
        <w:rPr>
          <w:rFonts w:ascii="Times New Roman" w:eastAsia="Times New Roman" w:hAnsi="Times New Roman" w:cs="Times New Roman"/>
          <w:sz w:val="22"/>
          <w:szCs w:val="22"/>
        </w:rPr>
      </w:pPr>
      <w:r w:rsidRPr="00385ED3">
        <w:rPr>
          <w:rFonts w:ascii="Times New Roman" w:eastAsia="Times New Roman" w:hAnsi="Times New Roman" w:cs="Times New Roman"/>
          <w:sz w:val="22"/>
          <w:szCs w:val="22"/>
        </w:rPr>
        <w:t xml:space="preserve"> п</w:t>
      </w:r>
      <w:r w:rsidR="00964A0C" w:rsidRPr="00385ED3">
        <w:rPr>
          <w:rFonts w:ascii="Times New Roman" w:eastAsia="Times New Roman" w:hAnsi="Times New Roman" w:cs="Times New Roman"/>
          <w:sz w:val="22"/>
          <w:szCs w:val="22"/>
        </w:rPr>
        <w:t>рисваивает Представителю Участника Площадки уникальный идентификатор</w:t>
      </w:r>
      <w:r w:rsidR="0046069D" w:rsidRPr="00385ED3">
        <w:rPr>
          <w:rFonts w:ascii="Times New Roman" w:eastAsia="Times New Roman" w:hAnsi="Times New Roman" w:cs="Times New Roman"/>
          <w:sz w:val="22"/>
          <w:szCs w:val="22"/>
        </w:rPr>
        <w:t>;</w:t>
      </w:r>
      <w:r w:rsidRPr="00385ED3">
        <w:rPr>
          <w:rFonts w:ascii="Times New Roman" w:eastAsia="Times New Roman" w:hAnsi="Times New Roman" w:cs="Times New Roman"/>
          <w:sz w:val="22"/>
          <w:szCs w:val="22"/>
        </w:rPr>
        <w:t xml:space="preserve"> </w:t>
      </w:r>
    </w:p>
    <w:p w14:paraId="65D5AB85" w14:textId="77777777" w:rsidR="00964A0C" w:rsidRPr="00E27B2D" w:rsidRDefault="00F92235" w:rsidP="002C07FB">
      <w:pPr>
        <w:numPr>
          <w:ilvl w:val="0"/>
          <w:numId w:val="6"/>
        </w:numPr>
        <w:tabs>
          <w:tab w:val="left" w:pos="0"/>
        </w:tabs>
        <w:spacing w:line="276" w:lineRule="auto"/>
        <w:ind w:left="0" w:firstLine="567"/>
        <w:jc w:val="both"/>
        <w:rPr>
          <w:rFonts w:ascii="Times New Roman" w:eastAsia="Times New Roman" w:hAnsi="Times New Roman" w:cs="Times New Roman"/>
          <w:sz w:val="22"/>
          <w:szCs w:val="22"/>
        </w:rPr>
      </w:pPr>
      <w:r w:rsidRPr="00385ED3">
        <w:rPr>
          <w:rFonts w:ascii="Times New Roman" w:eastAsia="Times New Roman" w:hAnsi="Times New Roman" w:cs="Times New Roman"/>
          <w:sz w:val="22"/>
          <w:szCs w:val="22"/>
        </w:rPr>
        <w:t xml:space="preserve"> </w:t>
      </w:r>
      <w:r w:rsidR="00E27B2D" w:rsidRPr="00385ED3">
        <w:rPr>
          <w:rFonts w:ascii="Times New Roman" w:eastAsia="Times New Roman" w:hAnsi="Times New Roman" w:cs="Times New Roman"/>
          <w:sz w:val="22"/>
          <w:szCs w:val="22"/>
        </w:rPr>
        <w:t>н</w:t>
      </w:r>
      <w:r w:rsidRPr="00385ED3">
        <w:rPr>
          <w:rFonts w:ascii="Times New Roman" w:eastAsia="Times New Roman" w:hAnsi="Times New Roman" w:cs="Times New Roman"/>
          <w:sz w:val="22"/>
          <w:szCs w:val="22"/>
        </w:rPr>
        <w:t xml:space="preserve">аправляет на контактный адрес электронной почты Представителя Участника Площадки </w:t>
      </w:r>
      <w:r w:rsidRPr="00E27B2D">
        <w:rPr>
          <w:rFonts w:ascii="Times New Roman" w:eastAsia="Times New Roman" w:hAnsi="Times New Roman" w:cs="Times New Roman"/>
          <w:sz w:val="22"/>
          <w:szCs w:val="22"/>
        </w:rPr>
        <w:t xml:space="preserve">приглашение зарегистрироваться на Площадке с указанием логина и ссылки для </w:t>
      </w:r>
      <w:r w:rsidR="00E27B2D">
        <w:rPr>
          <w:rFonts w:ascii="Times New Roman" w:eastAsia="Times New Roman" w:hAnsi="Times New Roman" w:cs="Times New Roman"/>
          <w:sz w:val="22"/>
          <w:szCs w:val="22"/>
        </w:rPr>
        <w:t>доступа к Акк</w:t>
      </w:r>
      <w:r w:rsidRPr="00E27B2D">
        <w:rPr>
          <w:rFonts w:ascii="Times New Roman" w:eastAsia="Times New Roman" w:hAnsi="Times New Roman" w:cs="Times New Roman"/>
          <w:sz w:val="22"/>
          <w:szCs w:val="22"/>
        </w:rPr>
        <w:t xml:space="preserve">аунту. </w:t>
      </w:r>
    </w:p>
    <w:p w14:paraId="65D5AB86" w14:textId="77777777" w:rsidR="00E27B2D" w:rsidRPr="00EE1509" w:rsidRDefault="00F92235" w:rsidP="002C07FB">
      <w:pPr>
        <w:numPr>
          <w:ilvl w:val="0"/>
          <w:numId w:val="11"/>
        </w:numPr>
        <w:tabs>
          <w:tab w:val="left" w:pos="993"/>
        </w:tabs>
        <w:spacing w:line="276" w:lineRule="auto"/>
        <w:ind w:left="0" w:firstLine="567"/>
        <w:jc w:val="both"/>
        <w:rPr>
          <w:rFonts w:ascii="Times New Roman" w:hAnsi="Times New Roman"/>
          <w:sz w:val="22"/>
          <w:szCs w:val="22"/>
        </w:rPr>
      </w:pPr>
      <w:r>
        <w:rPr>
          <w:rFonts w:ascii="Times New Roman" w:hAnsi="Times New Roman"/>
          <w:sz w:val="22"/>
          <w:szCs w:val="22"/>
        </w:rPr>
        <w:t>П</w:t>
      </w:r>
      <w:r w:rsidRPr="0041274D">
        <w:rPr>
          <w:rFonts w:ascii="Times New Roman" w:hAnsi="Times New Roman"/>
          <w:sz w:val="22"/>
          <w:szCs w:val="22"/>
        </w:rPr>
        <w:t xml:space="preserve">редставитель Участника </w:t>
      </w:r>
      <w:r>
        <w:rPr>
          <w:rFonts w:ascii="Times New Roman" w:hAnsi="Times New Roman"/>
          <w:sz w:val="22"/>
          <w:szCs w:val="22"/>
        </w:rPr>
        <w:t>Площадки,</w:t>
      </w:r>
      <w:r w:rsidRPr="0041274D">
        <w:rPr>
          <w:rFonts w:ascii="Times New Roman" w:hAnsi="Times New Roman"/>
          <w:sz w:val="22"/>
          <w:szCs w:val="22"/>
        </w:rPr>
        <w:t xml:space="preserve"> получивший </w:t>
      </w:r>
      <w:r w:rsidR="002C0E16">
        <w:rPr>
          <w:rFonts w:ascii="Times New Roman" w:hAnsi="Times New Roman"/>
          <w:sz w:val="22"/>
          <w:szCs w:val="22"/>
        </w:rPr>
        <w:t xml:space="preserve">от </w:t>
      </w:r>
      <w:r w:rsidR="00687016">
        <w:rPr>
          <w:rFonts w:ascii="Times New Roman" w:hAnsi="Times New Roman"/>
          <w:sz w:val="22"/>
          <w:szCs w:val="22"/>
        </w:rPr>
        <w:t xml:space="preserve">АО </w:t>
      </w:r>
      <w:r w:rsidR="00687016" w:rsidRPr="00E27B2D">
        <w:rPr>
          <w:rFonts w:ascii="Times New Roman" w:hAnsi="Times New Roman"/>
          <w:sz w:val="22"/>
          <w:szCs w:val="22"/>
        </w:rPr>
        <w:t xml:space="preserve"> «</w:t>
      </w:r>
      <w:r w:rsidR="00687016">
        <w:rPr>
          <w:rFonts w:ascii="Times New Roman" w:hAnsi="Times New Roman"/>
          <w:sz w:val="22"/>
          <w:szCs w:val="22"/>
        </w:rPr>
        <w:t>Альфа-Банк</w:t>
      </w:r>
      <w:r w:rsidR="00687016" w:rsidRPr="00E27B2D">
        <w:rPr>
          <w:rFonts w:ascii="Times New Roman" w:hAnsi="Times New Roman"/>
          <w:sz w:val="22"/>
          <w:szCs w:val="22"/>
        </w:rPr>
        <w:t>»</w:t>
      </w:r>
      <w:r w:rsidR="00687016">
        <w:rPr>
          <w:rFonts w:ascii="Times New Roman" w:hAnsi="Times New Roman"/>
          <w:sz w:val="22"/>
          <w:szCs w:val="22"/>
        </w:rPr>
        <w:t xml:space="preserve"> </w:t>
      </w:r>
      <w:r w:rsidRPr="0041274D">
        <w:rPr>
          <w:rFonts w:ascii="Times New Roman" w:hAnsi="Times New Roman"/>
          <w:sz w:val="22"/>
          <w:szCs w:val="22"/>
        </w:rPr>
        <w:t xml:space="preserve">электронное </w:t>
      </w:r>
      <w:r w:rsidRPr="00E27B2D">
        <w:rPr>
          <w:rFonts w:ascii="Times New Roman" w:hAnsi="Times New Roman"/>
          <w:sz w:val="22"/>
          <w:szCs w:val="22"/>
        </w:rPr>
        <w:t>приглашение</w:t>
      </w:r>
      <w:r w:rsidRPr="0041274D">
        <w:rPr>
          <w:rFonts w:ascii="Times New Roman" w:hAnsi="Times New Roman"/>
          <w:sz w:val="22"/>
          <w:szCs w:val="22"/>
        </w:rPr>
        <w:t xml:space="preserve"> зарегистрироваться на Площадке</w:t>
      </w:r>
      <w:r w:rsidR="00EB374E">
        <w:rPr>
          <w:rFonts w:ascii="Times New Roman" w:hAnsi="Times New Roman"/>
          <w:sz w:val="22"/>
          <w:szCs w:val="22"/>
        </w:rPr>
        <w:t>:</w:t>
      </w:r>
      <w:r>
        <w:rPr>
          <w:rFonts w:ascii="Times New Roman" w:hAnsi="Times New Roman"/>
          <w:sz w:val="22"/>
          <w:szCs w:val="22"/>
        </w:rPr>
        <w:t xml:space="preserve"> </w:t>
      </w:r>
      <w:r w:rsidRPr="0041274D">
        <w:rPr>
          <w:rFonts w:ascii="Times New Roman" w:hAnsi="Times New Roman"/>
          <w:sz w:val="22"/>
          <w:szCs w:val="22"/>
        </w:rPr>
        <w:t xml:space="preserve"> </w:t>
      </w:r>
    </w:p>
    <w:p w14:paraId="65D5AB87" w14:textId="77777777" w:rsidR="00CF7DB1" w:rsidRDefault="00F92235" w:rsidP="002C07FB">
      <w:pPr>
        <w:numPr>
          <w:ilvl w:val="0"/>
          <w:numId w:val="6"/>
        </w:numPr>
        <w:tabs>
          <w:tab w:val="left" w:pos="0"/>
        </w:tabs>
        <w:spacing w:line="276" w:lineRule="auto"/>
        <w:ind w:left="567" w:firstLine="0"/>
        <w:jc w:val="both"/>
        <w:rPr>
          <w:rFonts w:ascii="Times New Roman" w:hAnsi="Times New Roman"/>
          <w:sz w:val="22"/>
          <w:szCs w:val="22"/>
        </w:rPr>
      </w:pPr>
      <w:r>
        <w:rPr>
          <w:rFonts w:ascii="Times New Roman" w:hAnsi="Times New Roman"/>
          <w:sz w:val="22"/>
          <w:szCs w:val="22"/>
        </w:rPr>
        <w:t xml:space="preserve">осуществляет переход по ссылке, полученной от </w:t>
      </w:r>
      <w:r w:rsidR="00687016">
        <w:rPr>
          <w:rFonts w:ascii="Times New Roman" w:hAnsi="Times New Roman"/>
          <w:sz w:val="22"/>
          <w:szCs w:val="22"/>
        </w:rPr>
        <w:t xml:space="preserve">АО </w:t>
      </w:r>
      <w:r w:rsidR="00687016" w:rsidRPr="00E27B2D">
        <w:rPr>
          <w:rFonts w:ascii="Times New Roman" w:hAnsi="Times New Roman"/>
          <w:sz w:val="22"/>
          <w:szCs w:val="22"/>
        </w:rPr>
        <w:t xml:space="preserve"> «</w:t>
      </w:r>
      <w:r w:rsidR="00687016">
        <w:rPr>
          <w:rFonts w:ascii="Times New Roman" w:hAnsi="Times New Roman"/>
          <w:sz w:val="22"/>
          <w:szCs w:val="22"/>
        </w:rPr>
        <w:t>Альфа-Банк</w:t>
      </w:r>
      <w:r w:rsidR="00687016" w:rsidRPr="00E27B2D">
        <w:rPr>
          <w:rFonts w:ascii="Times New Roman" w:hAnsi="Times New Roman"/>
          <w:sz w:val="22"/>
          <w:szCs w:val="22"/>
        </w:rPr>
        <w:t>»</w:t>
      </w:r>
      <w:r>
        <w:rPr>
          <w:rFonts w:ascii="Times New Roman" w:hAnsi="Times New Roman"/>
          <w:sz w:val="22"/>
          <w:szCs w:val="22"/>
        </w:rPr>
        <w:t xml:space="preserve">;  </w:t>
      </w:r>
    </w:p>
    <w:p w14:paraId="65D5AB88" w14:textId="77777777" w:rsidR="00CF7DB1" w:rsidRPr="00D23FBB" w:rsidRDefault="00F92235" w:rsidP="002C07FB">
      <w:pPr>
        <w:numPr>
          <w:ilvl w:val="0"/>
          <w:numId w:val="6"/>
        </w:numPr>
        <w:tabs>
          <w:tab w:val="left" w:pos="0"/>
        </w:tabs>
        <w:spacing w:line="276" w:lineRule="auto"/>
        <w:ind w:left="567" w:firstLine="0"/>
        <w:jc w:val="both"/>
        <w:rPr>
          <w:rFonts w:ascii="Times New Roman" w:hAnsi="Times New Roman"/>
          <w:sz w:val="22"/>
          <w:szCs w:val="22"/>
        </w:rPr>
      </w:pPr>
      <w:r>
        <w:rPr>
          <w:rFonts w:ascii="Times New Roman" w:hAnsi="Times New Roman"/>
          <w:sz w:val="22"/>
          <w:szCs w:val="22"/>
        </w:rPr>
        <w:t xml:space="preserve">указывает логин Представителя Участника Площадки и формирует пароль для доступа к Аккаунту в </w:t>
      </w:r>
      <w:r w:rsidRPr="00D23FBB">
        <w:rPr>
          <w:rFonts w:ascii="Times New Roman" w:hAnsi="Times New Roman"/>
          <w:sz w:val="22"/>
          <w:szCs w:val="22"/>
        </w:rPr>
        <w:t xml:space="preserve">соответствии с </w:t>
      </w:r>
      <w:r w:rsidR="003E3A76" w:rsidRPr="00D23FBB">
        <w:rPr>
          <w:rFonts w:ascii="Times New Roman" w:hAnsi="Times New Roman"/>
          <w:sz w:val="22"/>
          <w:szCs w:val="22"/>
        </w:rPr>
        <w:t>требованиями Площадки</w:t>
      </w:r>
      <w:r w:rsidRPr="00D23FBB">
        <w:rPr>
          <w:rFonts w:ascii="Times New Roman" w:hAnsi="Times New Roman"/>
          <w:sz w:val="22"/>
          <w:szCs w:val="22"/>
        </w:rPr>
        <w:t>;</w:t>
      </w:r>
    </w:p>
    <w:p w14:paraId="65D5AB89" w14:textId="77777777" w:rsidR="00CF7DB1" w:rsidRPr="00D23FBB" w:rsidRDefault="00F92235" w:rsidP="002C07FB">
      <w:pPr>
        <w:numPr>
          <w:ilvl w:val="0"/>
          <w:numId w:val="6"/>
        </w:numPr>
        <w:tabs>
          <w:tab w:val="left" w:pos="0"/>
        </w:tabs>
        <w:spacing w:line="276" w:lineRule="auto"/>
        <w:ind w:left="567" w:firstLine="0"/>
        <w:jc w:val="both"/>
        <w:rPr>
          <w:rFonts w:ascii="Times New Roman" w:hAnsi="Times New Roman"/>
          <w:sz w:val="22"/>
          <w:szCs w:val="22"/>
        </w:rPr>
      </w:pPr>
      <w:r w:rsidRPr="00D23FBB">
        <w:rPr>
          <w:rFonts w:ascii="Times New Roman" w:hAnsi="Times New Roman"/>
          <w:sz w:val="22"/>
          <w:szCs w:val="22"/>
        </w:rPr>
        <w:t>заходит в Аккаунт;</w:t>
      </w:r>
    </w:p>
    <w:p w14:paraId="65D5AB8A" w14:textId="77777777" w:rsidR="00CF7DB1" w:rsidRPr="00D23FBB" w:rsidRDefault="00F92235" w:rsidP="002C07FB">
      <w:pPr>
        <w:numPr>
          <w:ilvl w:val="0"/>
          <w:numId w:val="6"/>
        </w:numPr>
        <w:tabs>
          <w:tab w:val="left" w:pos="0"/>
        </w:tabs>
        <w:spacing w:line="276" w:lineRule="auto"/>
        <w:ind w:left="567" w:firstLine="0"/>
        <w:jc w:val="both"/>
        <w:rPr>
          <w:rFonts w:ascii="Times New Roman" w:hAnsi="Times New Roman"/>
          <w:sz w:val="22"/>
          <w:szCs w:val="22"/>
        </w:rPr>
      </w:pPr>
      <w:r w:rsidRPr="00D23FBB">
        <w:rPr>
          <w:rFonts w:ascii="Times New Roman" w:hAnsi="Times New Roman"/>
          <w:sz w:val="22"/>
          <w:szCs w:val="22"/>
        </w:rPr>
        <w:t xml:space="preserve">предоставляет согласие на обработку персональных данных для работы на Площадке. </w:t>
      </w:r>
    </w:p>
    <w:p w14:paraId="65D5AB8B" w14:textId="77777777" w:rsidR="00196BD7" w:rsidRDefault="00F92235" w:rsidP="002C07FB">
      <w:pPr>
        <w:numPr>
          <w:ilvl w:val="0"/>
          <w:numId w:val="11"/>
        </w:numPr>
        <w:tabs>
          <w:tab w:val="left" w:pos="993"/>
        </w:tabs>
        <w:spacing w:line="276" w:lineRule="auto"/>
        <w:ind w:left="0" w:firstLine="567"/>
        <w:jc w:val="both"/>
        <w:rPr>
          <w:rFonts w:ascii="Times New Roman" w:hAnsi="Times New Roman" w:cs="Times New Roman"/>
          <w:sz w:val="22"/>
          <w:szCs w:val="22"/>
        </w:rPr>
      </w:pPr>
      <w:r>
        <w:rPr>
          <w:rFonts w:ascii="Times New Roman" w:hAnsi="Times New Roman" w:cs="Times New Roman"/>
          <w:sz w:val="22"/>
          <w:szCs w:val="22"/>
        </w:rPr>
        <w:t>Также возможно подключение к Площадке Представителя Участника Площадки по инициативе АО «Альфа-Банк». В таком случае осуществляются действия в соответствии с пунктами 4.2 и  4.3.</w:t>
      </w:r>
    </w:p>
    <w:p w14:paraId="65D5AB8C" w14:textId="77777777" w:rsidR="002950B5" w:rsidRPr="00D23FBB" w:rsidRDefault="00F92235" w:rsidP="002C07FB">
      <w:pPr>
        <w:numPr>
          <w:ilvl w:val="0"/>
          <w:numId w:val="11"/>
        </w:numPr>
        <w:tabs>
          <w:tab w:val="left" w:pos="993"/>
        </w:tabs>
        <w:spacing w:line="276" w:lineRule="auto"/>
        <w:ind w:left="0" w:firstLine="567"/>
        <w:jc w:val="both"/>
        <w:rPr>
          <w:rFonts w:ascii="Times New Roman" w:hAnsi="Times New Roman" w:cs="Times New Roman"/>
          <w:sz w:val="22"/>
          <w:szCs w:val="22"/>
        </w:rPr>
      </w:pPr>
      <w:r w:rsidRPr="00D23FBB">
        <w:rPr>
          <w:rFonts w:ascii="Times New Roman" w:hAnsi="Times New Roman" w:cs="Times New Roman"/>
          <w:sz w:val="22"/>
          <w:szCs w:val="22"/>
        </w:rPr>
        <w:t xml:space="preserve">Зарегистрированный Представитель Участника </w:t>
      </w:r>
      <w:r w:rsidR="003E3A76" w:rsidRPr="00D23FBB">
        <w:rPr>
          <w:rFonts w:ascii="Times New Roman" w:hAnsi="Times New Roman" w:cs="Times New Roman"/>
          <w:sz w:val="22"/>
          <w:szCs w:val="22"/>
        </w:rPr>
        <w:t xml:space="preserve">Площадки </w:t>
      </w:r>
      <w:r w:rsidRPr="00D23FBB">
        <w:rPr>
          <w:rFonts w:ascii="Times New Roman" w:hAnsi="Times New Roman" w:cs="Times New Roman"/>
          <w:sz w:val="22"/>
          <w:szCs w:val="22"/>
        </w:rPr>
        <w:t xml:space="preserve">подтверждает свою личность при входе в Аккаунт с помощью логина, которым является адрес его электронной почты, и пароля, формируемого </w:t>
      </w:r>
      <w:r w:rsidR="003E3A76" w:rsidRPr="00D23FBB">
        <w:rPr>
          <w:rFonts w:ascii="Times New Roman" w:hAnsi="Times New Roman" w:cs="Times New Roman"/>
          <w:sz w:val="22"/>
          <w:szCs w:val="22"/>
        </w:rPr>
        <w:t xml:space="preserve">Представителем </w:t>
      </w:r>
      <w:r w:rsidRPr="00D23FBB">
        <w:rPr>
          <w:rFonts w:ascii="Times New Roman" w:hAnsi="Times New Roman" w:cs="Times New Roman"/>
          <w:sz w:val="22"/>
          <w:szCs w:val="22"/>
        </w:rPr>
        <w:t xml:space="preserve">Участника </w:t>
      </w:r>
      <w:r w:rsidR="003E3A76" w:rsidRPr="00D23FBB">
        <w:rPr>
          <w:rFonts w:ascii="Times New Roman" w:hAnsi="Times New Roman" w:cs="Times New Roman"/>
          <w:sz w:val="22"/>
          <w:szCs w:val="22"/>
        </w:rPr>
        <w:t xml:space="preserve">Площадки </w:t>
      </w:r>
      <w:r w:rsidRPr="00D23FBB">
        <w:rPr>
          <w:rFonts w:ascii="Times New Roman" w:hAnsi="Times New Roman" w:cs="Times New Roman"/>
          <w:sz w:val="22"/>
          <w:szCs w:val="22"/>
        </w:rPr>
        <w:t>самостоятельно в соответствии с требованиями</w:t>
      </w:r>
      <w:r w:rsidR="003E3A76" w:rsidRPr="00D23FBB">
        <w:rPr>
          <w:rFonts w:ascii="Times New Roman" w:hAnsi="Times New Roman" w:cs="Times New Roman"/>
          <w:sz w:val="22"/>
          <w:szCs w:val="22"/>
        </w:rPr>
        <w:t xml:space="preserve"> Площадки</w:t>
      </w:r>
      <w:r w:rsidR="00EB374E" w:rsidRPr="00D23FBB">
        <w:rPr>
          <w:rFonts w:ascii="Times New Roman" w:hAnsi="Times New Roman" w:cs="Times New Roman"/>
          <w:sz w:val="22"/>
          <w:szCs w:val="22"/>
        </w:rPr>
        <w:t xml:space="preserve"> (далее – аутентификационные данные)</w:t>
      </w:r>
      <w:r w:rsidRPr="00D23FBB">
        <w:rPr>
          <w:rFonts w:ascii="Times New Roman" w:hAnsi="Times New Roman" w:cs="Times New Roman"/>
          <w:sz w:val="22"/>
          <w:szCs w:val="22"/>
        </w:rPr>
        <w:t>.</w:t>
      </w:r>
    </w:p>
    <w:p w14:paraId="65D5AB8D" w14:textId="77777777" w:rsidR="006D5A1A" w:rsidRPr="00D23FBB" w:rsidRDefault="00F92235" w:rsidP="002C07FB">
      <w:pPr>
        <w:numPr>
          <w:ilvl w:val="0"/>
          <w:numId w:val="11"/>
        </w:numPr>
        <w:tabs>
          <w:tab w:val="left" w:pos="993"/>
        </w:tabs>
        <w:spacing w:line="276" w:lineRule="auto"/>
        <w:ind w:left="0" w:firstLine="567"/>
        <w:jc w:val="both"/>
        <w:rPr>
          <w:rFonts w:ascii="Times New Roman" w:eastAsia="Times New Roman" w:hAnsi="Times New Roman" w:cs="Times New Roman"/>
          <w:sz w:val="22"/>
          <w:szCs w:val="22"/>
        </w:rPr>
      </w:pPr>
      <w:r w:rsidRPr="00D23FBB">
        <w:rPr>
          <w:rFonts w:ascii="Times New Roman" w:eastAsia="Times New Roman" w:hAnsi="Times New Roman" w:cs="Times New Roman"/>
          <w:sz w:val="22"/>
          <w:szCs w:val="22"/>
        </w:rPr>
        <w:t xml:space="preserve">В случае потери аутентификационных данных Представитель Участника Площадки </w:t>
      </w:r>
      <w:hyperlink r:id="rId12" w:history="1">
        <w:r w:rsidRPr="00D23FBB">
          <w:rPr>
            <w:rFonts w:ascii="Times New Roman" w:eastAsia="Times New Roman" w:hAnsi="Times New Roman" w:cs="Times New Roman"/>
            <w:sz w:val="22"/>
            <w:szCs w:val="22"/>
          </w:rPr>
          <w:t xml:space="preserve"> самостоятельно изменяет</w:t>
        </w:r>
      </w:hyperlink>
      <w:r w:rsidRPr="00D23FBB">
        <w:rPr>
          <w:rFonts w:ascii="Times New Roman" w:eastAsia="Times New Roman" w:hAnsi="Times New Roman" w:cs="Times New Roman"/>
          <w:sz w:val="22"/>
          <w:szCs w:val="22"/>
        </w:rPr>
        <w:t xml:space="preserve"> или восстанавливает пароль к Аккаунту </w:t>
      </w:r>
      <w:r w:rsidR="002C0E16" w:rsidRPr="00D23FBB">
        <w:rPr>
          <w:rFonts w:ascii="Times New Roman" w:eastAsia="Times New Roman" w:hAnsi="Times New Roman" w:cs="Times New Roman"/>
          <w:sz w:val="22"/>
          <w:szCs w:val="22"/>
        </w:rPr>
        <w:t xml:space="preserve"> </w:t>
      </w:r>
      <w:r w:rsidRPr="00D23FBB">
        <w:rPr>
          <w:rFonts w:ascii="Times New Roman" w:eastAsia="Times New Roman" w:hAnsi="Times New Roman" w:cs="Times New Roman"/>
          <w:sz w:val="22"/>
          <w:szCs w:val="22"/>
        </w:rPr>
        <w:t>Площадки.</w:t>
      </w:r>
    </w:p>
    <w:p w14:paraId="65D5AB8E" w14:textId="77777777" w:rsidR="00C35181" w:rsidRPr="00D23FBB" w:rsidRDefault="00F92235" w:rsidP="002C07FB">
      <w:pPr>
        <w:numPr>
          <w:ilvl w:val="0"/>
          <w:numId w:val="11"/>
        </w:numPr>
        <w:tabs>
          <w:tab w:val="left" w:pos="993"/>
        </w:tabs>
        <w:spacing w:line="276" w:lineRule="auto"/>
        <w:ind w:left="0" w:firstLine="567"/>
        <w:jc w:val="both"/>
        <w:rPr>
          <w:rFonts w:ascii="Times New Roman" w:hAnsi="Times New Roman"/>
          <w:sz w:val="22"/>
          <w:szCs w:val="22"/>
        </w:rPr>
      </w:pPr>
      <w:r w:rsidRPr="00D23FBB">
        <w:rPr>
          <w:rFonts w:ascii="Times New Roman" w:hAnsi="Times New Roman"/>
          <w:sz w:val="22"/>
          <w:szCs w:val="22"/>
        </w:rPr>
        <w:t xml:space="preserve">Участник Площадки в полном объёме несёт ответственность за конфиденциальность и сохранность аутентификационных данных </w:t>
      </w:r>
      <w:r w:rsidR="00D477E2" w:rsidRPr="00D23FBB">
        <w:rPr>
          <w:rFonts w:ascii="Times New Roman" w:hAnsi="Times New Roman"/>
          <w:sz w:val="22"/>
          <w:szCs w:val="22"/>
        </w:rPr>
        <w:t xml:space="preserve">всех </w:t>
      </w:r>
      <w:r w:rsidRPr="00D23FBB">
        <w:rPr>
          <w:rFonts w:ascii="Times New Roman" w:hAnsi="Times New Roman"/>
          <w:sz w:val="22"/>
          <w:szCs w:val="22"/>
        </w:rPr>
        <w:t xml:space="preserve">Представителей Участника Площадки для доступа к Аккаунтам. </w:t>
      </w:r>
    </w:p>
    <w:p w14:paraId="65D5AB8F" w14:textId="77777777" w:rsidR="00FA7F2F" w:rsidRPr="00D72BF2" w:rsidRDefault="00F92235" w:rsidP="002C07FB">
      <w:pPr>
        <w:numPr>
          <w:ilvl w:val="0"/>
          <w:numId w:val="11"/>
        </w:numPr>
        <w:tabs>
          <w:tab w:val="left" w:pos="1134"/>
        </w:tabs>
        <w:spacing w:line="276" w:lineRule="auto"/>
        <w:ind w:left="0" w:firstLine="567"/>
        <w:jc w:val="both"/>
        <w:rPr>
          <w:rFonts w:ascii="Times New Roman" w:hAnsi="Times New Roman"/>
          <w:sz w:val="22"/>
          <w:szCs w:val="22"/>
        </w:rPr>
      </w:pPr>
      <w:r w:rsidRPr="00D23FBB">
        <w:rPr>
          <w:rFonts w:ascii="Times New Roman" w:hAnsi="Times New Roman"/>
          <w:sz w:val="22"/>
          <w:szCs w:val="22"/>
        </w:rPr>
        <w:t xml:space="preserve">Для закрытия доступа Представителя Участника Площадки к работе на Площадке </w:t>
      </w:r>
      <w:r w:rsidR="003F032E" w:rsidRPr="00D23FBB">
        <w:rPr>
          <w:rFonts w:ascii="Times New Roman" w:hAnsi="Times New Roman"/>
          <w:sz w:val="22"/>
          <w:szCs w:val="22"/>
        </w:rPr>
        <w:t xml:space="preserve"> </w:t>
      </w:r>
      <w:r w:rsidR="00B772E0" w:rsidRPr="00D23FBB">
        <w:rPr>
          <w:rFonts w:ascii="Times New Roman" w:hAnsi="Times New Roman"/>
          <w:sz w:val="22"/>
          <w:szCs w:val="22"/>
        </w:rPr>
        <w:t xml:space="preserve">соответствующий Представитель либо Представитель </w:t>
      </w:r>
      <w:r w:rsidRPr="00D23FBB">
        <w:rPr>
          <w:rFonts w:ascii="Times New Roman" w:hAnsi="Times New Roman"/>
          <w:sz w:val="22"/>
          <w:szCs w:val="22"/>
        </w:rPr>
        <w:t>Участник</w:t>
      </w:r>
      <w:r w:rsidR="00B772E0" w:rsidRPr="00D23FBB">
        <w:rPr>
          <w:rFonts w:ascii="Times New Roman" w:hAnsi="Times New Roman"/>
          <w:sz w:val="22"/>
          <w:szCs w:val="22"/>
        </w:rPr>
        <w:t>а</w:t>
      </w:r>
      <w:r w:rsidRPr="00D23FBB">
        <w:rPr>
          <w:rFonts w:ascii="Times New Roman" w:hAnsi="Times New Roman"/>
          <w:sz w:val="22"/>
          <w:szCs w:val="22"/>
        </w:rPr>
        <w:t xml:space="preserve"> Площадки</w:t>
      </w:r>
      <w:r w:rsidR="00B772E0" w:rsidRPr="00D23FBB">
        <w:rPr>
          <w:rFonts w:ascii="Times New Roman" w:hAnsi="Times New Roman"/>
          <w:sz w:val="22"/>
          <w:szCs w:val="22"/>
        </w:rPr>
        <w:t xml:space="preserve"> </w:t>
      </w:r>
      <w:r w:rsidRPr="00D72BF2">
        <w:rPr>
          <w:rFonts w:ascii="Times New Roman" w:hAnsi="Times New Roman"/>
          <w:sz w:val="22"/>
          <w:szCs w:val="22"/>
        </w:rPr>
        <w:t xml:space="preserve">направляет </w:t>
      </w:r>
      <w:r w:rsidR="00687016">
        <w:rPr>
          <w:rFonts w:ascii="Times New Roman" w:hAnsi="Times New Roman"/>
          <w:sz w:val="22"/>
          <w:szCs w:val="22"/>
        </w:rPr>
        <w:t xml:space="preserve">АО </w:t>
      </w:r>
      <w:r w:rsidR="00687016" w:rsidRPr="00E27B2D">
        <w:rPr>
          <w:rFonts w:ascii="Times New Roman" w:hAnsi="Times New Roman"/>
          <w:sz w:val="22"/>
          <w:szCs w:val="22"/>
        </w:rPr>
        <w:t xml:space="preserve"> «</w:t>
      </w:r>
      <w:r w:rsidR="00687016">
        <w:rPr>
          <w:rFonts w:ascii="Times New Roman" w:hAnsi="Times New Roman"/>
          <w:sz w:val="22"/>
          <w:szCs w:val="22"/>
        </w:rPr>
        <w:t>Альфа-Банк</w:t>
      </w:r>
      <w:r w:rsidR="00687016" w:rsidRPr="00E27B2D">
        <w:rPr>
          <w:rFonts w:ascii="Times New Roman" w:hAnsi="Times New Roman"/>
          <w:sz w:val="22"/>
          <w:szCs w:val="22"/>
        </w:rPr>
        <w:t>»</w:t>
      </w:r>
      <w:r w:rsidR="00687016">
        <w:rPr>
          <w:rFonts w:ascii="Times New Roman" w:hAnsi="Times New Roman"/>
          <w:sz w:val="22"/>
          <w:szCs w:val="22"/>
        </w:rPr>
        <w:t xml:space="preserve"> </w:t>
      </w:r>
      <w:r w:rsidRPr="00D72BF2">
        <w:rPr>
          <w:rFonts w:ascii="Times New Roman" w:hAnsi="Times New Roman"/>
          <w:sz w:val="22"/>
          <w:szCs w:val="22"/>
        </w:rPr>
        <w:t xml:space="preserve">заявление о прекращении </w:t>
      </w:r>
      <w:r w:rsidRPr="004620B3">
        <w:rPr>
          <w:rFonts w:ascii="Times New Roman" w:hAnsi="Times New Roman"/>
          <w:sz w:val="22"/>
          <w:szCs w:val="22"/>
        </w:rPr>
        <w:t xml:space="preserve">регистрации Представителя Участника Площадки </w:t>
      </w:r>
      <w:r w:rsidR="0064329C" w:rsidRPr="004620B3">
        <w:rPr>
          <w:rFonts w:ascii="Times New Roman" w:hAnsi="Times New Roman"/>
          <w:sz w:val="22"/>
          <w:szCs w:val="22"/>
        </w:rPr>
        <w:t xml:space="preserve">предоставляется в свободной форме на электронную почту </w:t>
      </w:r>
      <w:r w:rsidR="006B0A80" w:rsidRPr="004620B3">
        <w:rPr>
          <w:rFonts w:ascii="Times New Roman" w:hAnsi="Times New Roman"/>
          <w:sz w:val="22"/>
          <w:szCs w:val="22"/>
          <w:lang w:val="en-US"/>
        </w:rPr>
        <w:t>factoring</w:t>
      </w:r>
      <w:r w:rsidR="006B0A80" w:rsidRPr="004620B3">
        <w:rPr>
          <w:rFonts w:ascii="Times New Roman" w:hAnsi="Times New Roman"/>
          <w:sz w:val="22"/>
          <w:szCs w:val="22"/>
        </w:rPr>
        <w:t>_</w:t>
      </w:r>
      <w:r w:rsidR="006B0A80" w:rsidRPr="004620B3">
        <w:rPr>
          <w:rFonts w:ascii="Times New Roman" w:hAnsi="Times New Roman"/>
          <w:sz w:val="22"/>
          <w:szCs w:val="22"/>
          <w:lang w:val="en-US"/>
        </w:rPr>
        <w:t>smb</w:t>
      </w:r>
      <w:r w:rsidR="00687016" w:rsidRPr="004620B3">
        <w:rPr>
          <w:rFonts w:ascii="Times New Roman" w:hAnsi="Times New Roman"/>
          <w:sz w:val="22"/>
          <w:szCs w:val="22"/>
        </w:rPr>
        <w:t>@</w:t>
      </w:r>
      <w:r w:rsidR="006B0A80" w:rsidRPr="004620B3">
        <w:rPr>
          <w:rFonts w:ascii="Times New Roman" w:hAnsi="Times New Roman"/>
          <w:sz w:val="22"/>
          <w:szCs w:val="22"/>
          <w:lang w:val="en-US"/>
        </w:rPr>
        <w:t>alfabank</w:t>
      </w:r>
      <w:r w:rsidR="006B0A80" w:rsidRPr="004620B3">
        <w:rPr>
          <w:rFonts w:ascii="Times New Roman" w:hAnsi="Times New Roman"/>
          <w:sz w:val="22"/>
          <w:szCs w:val="22"/>
        </w:rPr>
        <w:t>.</w:t>
      </w:r>
      <w:r w:rsidR="006B0A80" w:rsidRPr="004620B3">
        <w:rPr>
          <w:rFonts w:ascii="Times New Roman" w:hAnsi="Times New Roman"/>
          <w:sz w:val="22"/>
          <w:szCs w:val="22"/>
          <w:lang w:val="en-US"/>
        </w:rPr>
        <w:t>ru</w:t>
      </w:r>
      <w:r w:rsidR="002F019D">
        <w:rPr>
          <w:rFonts w:ascii="Times New Roman" w:hAnsi="Times New Roman"/>
          <w:sz w:val="22"/>
          <w:szCs w:val="22"/>
        </w:rPr>
        <w:t>,</w:t>
      </w:r>
      <w:r w:rsidR="009E0A03">
        <w:rPr>
          <w:rFonts w:ascii="Times New Roman" w:hAnsi="Times New Roman"/>
          <w:sz w:val="22"/>
          <w:szCs w:val="22"/>
        </w:rPr>
        <w:t xml:space="preserve"> либо</w:t>
      </w:r>
      <w:r w:rsidR="0064329C">
        <w:rPr>
          <w:rFonts w:ascii="Times New Roman" w:hAnsi="Times New Roman"/>
          <w:sz w:val="22"/>
          <w:szCs w:val="22"/>
        </w:rPr>
        <w:t xml:space="preserve"> </w:t>
      </w:r>
      <w:r w:rsidRPr="00D72BF2">
        <w:rPr>
          <w:rFonts w:ascii="Times New Roman" w:hAnsi="Times New Roman"/>
          <w:sz w:val="22"/>
          <w:szCs w:val="22"/>
        </w:rPr>
        <w:t xml:space="preserve">на бумажном носителе по почте или курьером, с указанием </w:t>
      </w:r>
      <w:r w:rsidR="0049699A">
        <w:rPr>
          <w:rFonts w:ascii="Times New Roman" w:hAnsi="Times New Roman"/>
          <w:sz w:val="22"/>
          <w:szCs w:val="22"/>
        </w:rPr>
        <w:t xml:space="preserve"> желаемой даты закрытия доступа Представителя к работе на Площадке</w:t>
      </w:r>
      <w:r w:rsidRPr="00D72BF2">
        <w:rPr>
          <w:rFonts w:ascii="Times New Roman" w:hAnsi="Times New Roman"/>
          <w:sz w:val="22"/>
          <w:szCs w:val="22"/>
        </w:rPr>
        <w:t xml:space="preserve">.  </w:t>
      </w:r>
    </w:p>
    <w:p w14:paraId="65D5AB90" w14:textId="77777777" w:rsidR="00FA7F2F" w:rsidRPr="006B0A80" w:rsidRDefault="00F92235" w:rsidP="002C07FB">
      <w:pPr>
        <w:numPr>
          <w:ilvl w:val="0"/>
          <w:numId w:val="11"/>
        </w:numPr>
        <w:tabs>
          <w:tab w:val="left" w:pos="993"/>
        </w:tabs>
        <w:spacing w:line="276" w:lineRule="auto"/>
        <w:ind w:left="0" w:firstLine="567"/>
        <w:jc w:val="both"/>
        <w:rPr>
          <w:rFonts w:ascii="Times New Roman" w:hAnsi="Times New Roman"/>
          <w:sz w:val="22"/>
          <w:szCs w:val="22"/>
        </w:rPr>
      </w:pPr>
      <w:r>
        <w:rPr>
          <w:rFonts w:ascii="Times New Roman" w:hAnsi="Times New Roman"/>
          <w:sz w:val="22"/>
          <w:szCs w:val="22"/>
        </w:rPr>
        <w:t xml:space="preserve">АО </w:t>
      </w:r>
      <w:r w:rsidRPr="00E27B2D">
        <w:rPr>
          <w:rFonts w:ascii="Times New Roman" w:hAnsi="Times New Roman"/>
          <w:sz w:val="22"/>
          <w:szCs w:val="22"/>
        </w:rPr>
        <w:t>«</w:t>
      </w:r>
      <w:r>
        <w:rPr>
          <w:rFonts w:ascii="Times New Roman" w:hAnsi="Times New Roman"/>
          <w:sz w:val="22"/>
          <w:szCs w:val="22"/>
        </w:rPr>
        <w:t>Альфа-Банк</w:t>
      </w:r>
      <w:r w:rsidRPr="00E27B2D">
        <w:rPr>
          <w:rFonts w:ascii="Times New Roman" w:hAnsi="Times New Roman"/>
          <w:sz w:val="22"/>
          <w:szCs w:val="22"/>
        </w:rPr>
        <w:t>»</w:t>
      </w:r>
      <w:r>
        <w:rPr>
          <w:rFonts w:ascii="Times New Roman" w:hAnsi="Times New Roman"/>
          <w:sz w:val="22"/>
          <w:szCs w:val="22"/>
        </w:rPr>
        <w:t xml:space="preserve"> </w:t>
      </w:r>
      <w:r w:rsidR="00B772E0" w:rsidRPr="006B0A80">
        <w:rPr>
          <w:rFonts w:ascii="Times New Roman" w:hAnsi="Times New Roman"/>
          <w:sz w:val="22"/>
          <w:szCs w:val="22"/>
        </w:rPr>
        <w:t xml:space="preserve">в течение 3 (трех) рабочих дней с даты получения вышеуказанного </w:t>
      </w:r>
      <w:r w:rsidR="00B772E0" w:rsidRPr="00D72BF2">
        <w:rPr>
          <w:rFonts w:ascii="Times New Roman" w:hAnsi="Times New Roman"/>
          <w:sz w:val="22"/>
          <w:szCs w:val="22"/>
        </w:rPr>
        <w:t>заявления</w:t>
      </w:r>
      <w:r w:rsidR="00B772E0" w:rsidRPr="006B0A80">
        <w:rPr>
          <w:rFonts w:ascii="Times New Roman" w:hAnsi="Times New Roman"/>
          <w:sz w:val="22"/>
          <w:szCs w:val="22"/>
        </w:rPr>
        <w:t xml:space="preserve"> </w:t>
      </w:r>
      <w:r w:rsidR="0049699A" w:rsidRPr="006B0A80">
        <w:rPr>
          <w:rFonts w:ascii="Times New Roman" w:hAnsi="Times New Roman"/>
          <w:sz w:val="22"/>
          <w:szCs w:val="22"/>
        </w:rPr>
        <w:t xml:space="preserve">либо, если желаемая дата закрытия доступа Представителя к работе на Площадке наступает позднее, в указанную в заявлении дату </w:t>
      </w:r>
      <w:r w:rsidR="00B772E0" w:rsidRPr="00D72BF2">
        <w:rPr>
          <w:rFonts w:ascii="Times New Roman" w:hAnsi="Times New Roman"/>
          <w:sz w:val="22"/>
          <w:szCs w:val="22"/>
        </w:rPr>
        <w:t>осуществляет</w:t>
      </w:r>
      <w:r w:rsidR="00B772E0" w:rsidRPr="006B0A80">
        <w:rPr>
          <w:rFonts w:ascii="Times New Roman" w:hAnsi="Times New Roman"/>
          <w:sz w:val="22"/>
          <w:szCs w:val="22"/>
        </w:rPr>
        <w:t xml:space="preserve"> блокировку Аккаунта Представителя Участника Площадки</w:t>
      </w:r>
      <w:r w:rsidRPr="006B0A80">
        <w:rPr>
          <w:rFonts w:ascii="Times New Roman" w:hAnsi="Times New Roman"/>
          <w:sz w:val="22"/>
          <w:szCs w:val="22"/>
        </w:rPr>
        <w:t>, о чем уведомляет Участника Площадки</w:t>
      </w:r>
      <w:r w:rsidR="00B772E0" w:rsidRPr="006B0A80">
        <w:rPr>
          <w:rFonts w:ascii="Times New Roman" w:hAnsi="Times New Roman"/>
          <w:sz w:val="22"/>
          <w:szCs w:val="22"/>
        </w:rPr>
        <w:t xml:space="preserve">.  </w:t>
      </w:r>
    </w:p>
    <w:p w14:paraId="65D5AB91" w14:textId="77777777" w:rsidR="0049699A" w:rsidRDefault="0049699A" w:rsidP="00D72BF2">
      <w:pPr>
        <w:tabs>
          <w:tab w:val="left" w:pos="1134"/>
        </w:tabs>
        <w:spacing w:line="276" w:lineRule="auto"/>
        <w:ind w:firstLine="567"/>
        <w:jc w:val="both"/>
        <w:rPr>
          <w:rFonts w:ascii="Times New Roman" w:hAnsi="Times New Roman"/>
        </w:rPr>
      </w:pPr>
    </w:p>
    <w:p w14:paraId="65D5AB92" w14:textId="77777777" w:rsidR="00D9077D" w:rsidRDefault="00F92235" w:rsidP="002C07FB">
      <w:pPr>
        <w:numPr>
          <w:ilvl w:val="0"/>
          <w:numId w:val="34"/>
        </w:numPr>
        <w:tabs>
          <w:tab w:val="left" w:pos="-142"/>
          <w:tab w:val="left" w:pos="0"/>
          <w:tab w:val="left" w:pos="426"/>
        </w:tabs>
        <w:spacing w:line="0" w:lineRule="atLeast"/>
        <w:ind w:left="0"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ЛИЧНЫЙ КАБИНЕТ УЧАСТНИКА ПЛОЩАДКИ </w:t>
      </w:r>
    </w:p>
    <w:p w14:paraId="65D5AB93" w14:textId="77777777" w:rsidR="00CF21CB" w:rsidRDefault="00CF21CB" w:rsidP="00CF21CB">
      <w:pPr>
        <w:tabs>
          <w:tab w:val="left" w:pos="-142"/>
          <w:tab w:val="left" w:pos="0"/>
          <w:tab w:val="left" w:pos="426"/>
        </w:tabs>
        <w:spacing w:line="0" w:lineRule="atLeast"/>
        <w:rPr>
          <w:rFonts w:ascii="Times New Roman" w:eastAsia="Times New Roman" w:hAnsi="Times New Roman" w:cs="Times New Roman"/>
          <w:b/>
          <w:sz w:val="22"/>
          <w:szCs w:val="22"/>
        </w:rPr>
      </w:pPr>
    </w:p>
    <w:p w14:paraId="65D5AB94" w14:textId="77777777" w:rsidR="00CF21CB" w:rsidRDefault="00F92235" w:rsidP="002C07FB">
      <w:pPr>
        <w:numPr>
          <w:ilvl w:val="0"/>
          <w:numId w:val="17"/>
        </w:numPr>
        <w:tabs>
          <w:tab w:val="left" w:pos="0"/>
          <w:tab w:val="left" w:pos="1134"/>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Осуществление действий на Факторинговой площадке, подготовка</w:t>
      </w:r>
      <w:r w:rsidR="00424D2A">
        <w:rPr>
          <w:rFonts w:ascii="Times New Roman" w:eastAsia="Times New Roman" w:hAnsi="Times New Roman" w:cs="Times New Roman"/>
          <w:sz w:val="22"/>
          <w:szCs w:val="22"/>
        </w:rPr>
        <w:t>, предоставление</w:t>
      </w:r>
      <w:r>
        <w:rPr>
          <w:rFonts w:ascii="Times New Roman" w:eastAsia="Times New Roman" w:hAnsi="Times New Roman" w:cs="Times New Roman"/>
          <w:sz w:val="22"/>
          <w:szCs w:val="22"/>
        </w:rPr>
        <w:t xml:space="preserve"> и подписание Электронных документов</w:t>
      </w:r>
      <w:r w:rsidR="00322334">
        <w:rPr>
          <w:rFonts w:ascii="Times New Roman" w:eastAsia="Times New Roman" w:hAnsi="Times New Roman" w:cs="Times New Roman"/>
          <w:sz w:val="22"/>
          <w:szCs w:val="22"/>
        </w:rPr>
        <w:t xml:space="preserve"> (приложение 3)</w:t>
      </w:r>
      <w:r>
        <w:rPr>
          <w:rFonts w:ascii="Times New Roman" w:eastAsia="Times New Roman" w:hAnsi="Times New Roman" w:cs="Times New Roman"/>
          <w:sz w:val="22"/>
          <w:szCs w:val="22"/>
        </w:rPr>
        <w:t xml:space="preserve">, </w:t>
      </w:r>
      <w:r w:rsidR="009E2256">
        <w:rPr>
          <w:rFonts w:ascii="Times New Roman" w:eastAsia="Times New Roman" w:hAnsi="Times New Roman" w:cs="Times New Roman"/>
          <w:sz w:val="22"/>
          <w:szCs w:val="22"/>
        </w:rPr>
        <w:t>доступ к и</w:t>
      </w:r>
      <w:r>
        <w:rPr>
          <w:rFonts w:ascii="Times New Roman" w:eastAsia="Times New Roman" w:hAnsi="Times New Roman" w:cs="Times New Roman"/>
          <w:sz w:val="22"/>
          <w:szCs w:val="22"/>
        </w:rPr>
        <w:t xml:space="preserve">нформации о зарегистрированных </w:t>
      </w:r>
      <w:r w:rsidR="00E6141F">
        <w:rPr>
          <w:rFonts w:ascii="Times New Roman" w:eastAsia="Times New Roman" w:hAnsi="Times New Roman" w:cs="Times New Roman"/>
          <w:sz w:val="22"/>
          <w:szCs w:val="22"/>
        </w:rPr>
        <w:t>Генеральных договорах</w:t>
      </w:r>
      <w:r w:rsidR="003C2A12">
        <w:rPr>
          <w:rFonts w:ascii="Times New Roman" w:eastAsia="Times New Roman" w:hAnsi="Times New Roman" w:cs="Times New Roman"/>
          <w:sz w:val="22"/>
          <w:szCs w:val="22"/>
        </w:rPr>
        <w:t xml:space="preserve"> и (или)</w:t>
      </w:r>
      <w:r w:rsidR="0068175A" w:rsidRPr="0068175A">
        <w:rPr>
          <w:rFonts w:ascii="Times New Roman" w:eastAsia="Times New Roman" w:hAnsi="Times New Roman" w:cs="Times New Roman"/>
          <w:sz w:val="22"/>
          <w:szCs w:val="22"/>
        </w:rPr>
        <w:t xml:space="preserve"> </w:t>
      </w:r>
      <w:r w:rsidR="0068175A">
        <w:rPr>
          <w:rFonts w:ascii="Times New Roman" w:eastAsia="Times New Roman" w:hAnsi="Times New Roman" w:cs="Times New Roman"/>
          <w:sz w:val="22"/>
          <w:szCs w:val="22"/>
        </w:rPr>
        <w:t>Договорах поставки</w:t>
      </w:r>
      <w:r w:rsidR="00687016">
        <w:rPr>
          <w:rFonts w:ascii="Times New Roman" w:eastAsia="Times New Roman" w:hAnsi="Times New Roman" w:cs="Times New Roman"/>
          <w:sz w:val="22"/>
          <w:szCs w:val="22"/>
        </w:rPr>
        <w:t xml:space="preserve"> </w:t>
      </w:r>
      <w:r w:rsidR="00C007E4">
        <w:rPr>
          <w:rFonts w:ascii="Times New Roman" w:eastAsia="Times New Roman" w:hAnsi="Times New Roman" w:cs="Times New Roman"/>
          <w:sz w:val="22"/>
          <w:szCs w:val="22"/>
        </w:rPr>
        <w:t xml:space="preserve">и к иной информации и документам, предназначенным для Участника </w:t>
      </w:r>
      <w:r w:rsidR="00B42D3C">
        <w:rPr>
          <w:rFonts w:ascii="Times New Roman" w:eastAsia="Times New Roman" w:hAnsi="Times New Roman" w:cs="Times New Roman"/>
          <w:sz w:val="22"/>
          <w:szCs w:val="22"/>
        </w:rPr>
        <w:t>Площадки, осуществляется</w:t>
      </w:r>
      <w:r w:rsidR="009E2256">
        <w:rPr>
          <w:rFonts w:ascii="Times New Roman" w:eastAsia="Times New Roman" w:hAnsi="Times New Roman" w:cs="Times New Roman"/>
          <w:sz w:val="22"/>
          <w:szCs w:val="22"/>
        </w:rPr>
        <w:t xml:space="preserve"> через Личный кабинет Участника Площадки.</w:t>
      </w:r>
      <w:r>
        <w:rPr>
          <w:rFonts w:ascii="Times New Roman" w:eastAsia="Times New Roman" w:hAnsi="Times New Roman" w:cs="Times New Roman"/>
          <w:sz w:val="22"/>
          <w:szCs w:val="22"/>
        </w:rPr>
        <w:t xml:space="preserve">  </w:t>
      </w:r>
    </w:p>
    <w:p w14:paraId="65D5AB95" w14:textId="77777777" w:rsidR="00D9077D" w:rsidRDefault="00F92235" w:rsidP="002C07FB">
      <w:pPr>
        <w:numPr>
          <w:ilvl w:val="0"/>
          <w:numId w:val="17"/>
        </w:numPr>
        <w:tabs>
          <w:tab w:val="left" w:pos="0"/>
          <w:tab w:val="left" w:pos="1134"/>
        </w:tabs>
        <w:spacing w:line="276" w:lineRule="auto"/>
        <w:ind w:left="0" w:firstLine="567"/>
        <w:jc w:val="both"/>
        <w:rPr>
          <w:rFonts w:ascii="Times New Roman" w:eastAsia="Times New Roman" w:hAnsi="Times New Roman" w:cs="Times New Roman"/>
          <w:sz w:val="22"/>
          <w:szCs w:val="22"/>
        </w:rPr>
      </w:pPr>
      <w:r w:rsidRPr="00D9077D">
        <w:rPr>
          <w:rFonts w:ascii="Times New Roman" w:eastAsia="Times New Roman" w:hAnsi="Times New Roman" w:cs="Times New Roman"/>
          <w:sz w:val="22"/>
          <w:szCs w:val="22"/>
        </w:rPr>
        <w:t xml:space="preserve">Доступ к Личному кабинету Участника Площадки имеет любой зарегистрированный Представитель Участника Площадки. </w:t>
      </w:r>
    </w:p>
    <w:p w14:paraId="65D5AB96" w14:textId="77777777" w:rsidR="00CF7DB1" w:rsidRDefault="00F92235" w:rsidP="002C07FB">
      <w:pPr>
        <w:numPr>
          <w:ilvl w:val="0"/>
          <w:numId w:val="17"/>
        </w:numPr>
        <w:tabs>
          <w:tab w:val="left" w:pos="0"/>
          <w:tab w:val="left" w:pos="1134"/>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Доступ Представителя Участника </w:t>
      </w:r>
      <w:r>
        <w:rPr>
          <w:rFonts w:ascii="Times New Roman" w:eastAsia="Times New Roman" w:hAnsi="Times New Roman" w:cs="Times New Roman"/>
          <w:sz w:val="22"/>
          <w:szCs w:val="22"/>
        </w:rPr>
        <w:t>Площадк</w:t>
      </w:r>
      <w:r w:rsidR="00BC2505">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к Личному кабинету Участника Площадки </w:t>
      </w:r>
      <w:r w:rsidRPr="0041274D">
        <w:rPr>
          <w:rFonts w:ascii="Times New Roman" w:eastAsia="Times New Roman" w:hAnsi="Times New Roman" w:cs="Times New Roman"/>
          <w:sz w:val="22"/>
          <w:szCs w:val="22"/>
        </w:rPr>
        <w:t>осуществляется путём ввода им индивидуальных аутентификационных данных для доступа к своему Аккаунту.</w:t>
      </w:r>
    </w:p>
    <w:p w14:paraId="65D5AB97" w14:textId="77777777" w:rsidR="00CF7DB1" w:rsidRDefault="00F92235" w:rsidP="002C07FB">
      <w:pPr>
        <w:numPr>
          <w:ilvl w:val="0"/>
          <w:numId w:val="17"/>
        </w:numPr>
        <w:tabs>
          <w:tab w:val="left" w:pos="0"/>
          <w:tab w:val="left" w:pos="1134"/>
        </w:tabs>
        <w:spacing w:line="276" w:lineRule="auto"/>
        <w:ind w:left="0" w:firstLine="567"/>
        <w:jc w:val="both"/>
        <w:rPr>
          <w:rFonts w:ascii="Times New Roman" w:eastAsia="Times New Roman" w:hAnsi="Times New Roman" w:cs="Times New Roman"/>
          <w:sz w:val="22"/>
          <w:szCs w:val="22"/>
        </w:rPr>
      </w:pPr>
      <w:r w:rsidRPr="00482254">
        <w:rPr>
          <w:rFonts w:ascii="Times New Roman" w:eastAsia="Times New Roman" w:hAnsi="Times New Roman" w:cs="Times New Roman"/>
          <w:sz w:val="22"/>
          <w:szCs w:val="22"/>
        </w:rPr>
        <w:t>Представитель Участника Площадки имеет право осуществлять</w:t>
      </w:r>
      <w:r w:rsidR="006C3E0D" w:rsidRPr="00482254">
        <w:rPr>
          <w:rFonts w:ascii="Times New Roman" w:eastAsia="Times New Roman" w:hAnsi="Times New Roman" w:cs="Times New Roman"/>
          <w:sz w:val="22"/>
          <w:szCs w:val="22"/>
        </w:rPr>
        <w:t xml:space="preserve"> подписание и</w:t>
      </w:r>
      <w:r w:rsidRPr="00482254">
        <w:rPr>
          <w:rFonts w:ascii="Times New Roman" w:eastAsia="Times New Roman" w:hAnsi="Times New Roman" w:cs="Times New Roman"/>
          <w:sz w:val="22"/>
          <w:szCs w:val="22"/>
        </w:rPr>
        <w:t xml:space="preserve"> обмен Электронными документами на Площадке только при наличии усиленной квалифицированной электронной подписи, выданной Удостоверяющим центром, а также при предоставлении Фактору документа, подтверждающего </w:t>
      </w:r>
      <w:r w:rsidR="00EB374E" w:rsidRPr="00482254">
        <w:rPr>
          <w:rFonts w:ascii="Times New Roman" w:eastAsia="Times New Roman" w:hAnsi="Times New Roman" w:cs="Times New Roman"/>
          <w:sz w:val="22"/>
          <w:szCs w:val="22"/>
        </w:rPr>
        <w:t xml:space="preserve">соответствующие </w:t>
      </w:r>
      <w:r w:rsidRPr="00482254">
        <w:rPr>
          <w:rFonts w:ascii="Times New Roman" w:eastAsia="Times New Roman" w:hAnsi="Times New Roman" w:cs="Times New Roman"/>
          <w:sz w:val="22"/>
          <w:szCs w:val="22"/>
        </w:rPr>
        <w:t xml:space="preserve">полномочия Представителя Участника Площадки.  </w:t>
      </w:r>
    </w:p>
    <w:p w14:paraId="65D5AB98" w14:textId="77777777" w:rsidR="00430C90" w:rsidRDefault="00430C90" w:rsidP="00430C90">
      <w:pPr>
        <w:tabs>
          <w:tab w:val="left" w:pos="0"/>
          <w:tab w:val="left" w:pos="1134"/>
        </w:tabs>
        <w:spacing w:line="276" w:lineRule="auto"/>
        <w:jc w:val="both"/>
        <w:rPr>
          <w:rFonts w:ascii="Times New Roman" w:eastAsia="Times New Roman" w:hAnsi="Times New Roman" w:cs="Times New Roman"/>
          <w:sz w:val="22"/>
          <w:szCs w:val="22"/>
        </w:rPr>
      </w:pPr>
    </w:p>
    <w:p w14:paraId="65D5AB99" w14:textId="77777777" w:rsidR="00430C90" w:rsidRDefault="00430C90" w:rsidP="00430C90">
      <w:pPr>
        <w:tabs>
          <w:tab w:val="left" w:pos="0"/>
          <w:tab w:val="left" w:pos="1134"/>
        </w:tabs>
        <w:spacing w:line="276" w:lineRule="auto"/>
        <w:jc w:val="both"/>
        <w:rPr>
          <w:rFonts w:ascii="Times New Roman" w:eastAsia="Times New Roman" w:hAnsi="Times New Roman" w:cs="Times New Roman"/>
          <w:sz w:val="22"/>
          <w:szCs w:val="22"/>
        </w:rPr>
      </w:pPr>
    </w:p>
    <w:p w14:paraId="65D5AB9A" w14:textId="77777777" w:rsidR="005B733F" w:rsidRDefault="005B733F" w:rsidP="00430C90">
      <w:pPr>
        <w:tabs>
          <w:tab w:val="left" w:pos="0"/>
          <w:tab w:val="left" w:pos="1134"/>
        </w:tabs>
        <w:spacing w:line="276" w:lineRule="auto"/>
        <w:jc w:val="both"/>
        <w:rPr>
          <w:rFonts w:ascii="Times New Roman" w:eastAsia="Times New Roman" w:hAnsi="Times New Roman" w:cs="Times New Roman"/>
          <w:sz w:val="22"/>
          <w:szCs w:val="22"/>
        </w:rPr>
      </w:pPr>
    </w:p>
    <w:p w14:paraId="65D5AB9B" w14:textId="77777777" w:rsidR="00430C90" w:rsidRPr="00482254" w:rsidRDefault="00430C90" w:rsidP="00430C90">
      <w:pPr>
        <w:tabs>
          <w:tab w:val="left" w:pos="0"/>
          <w:tab w:val="left" w:pos="1134"/>
        </w:tabs>
        <w:spacing w:line="276" w:lineRule="auto"/>
        <w:jc w:val="both"/>
        <w:rPr>
          <w:rFonts w:ascii="Times New Roman" w:eastAsia="Times New Roman" w:hAnsi="Times New Roman" w:cs="Times New Roman"/>
          <w:sz w:val="22"/>
          <w:szCs w:val="22"/>
        </w:rPr>
      </w:pPr>
    </w:p>
    <w:p w14:paraId="65D5AB9C" w14:textId="77777777" w:rsidR="000F7AD3" w:rsidRDefault="000F7AD3" w:rsidP="00FF0D6A">
      <w:pPr>
        <w:tabs>
          <w:tab w:val="left" w:pos="0"/>
        </w:tabs>
        <w:spacing w:line="276" w:lineRule="auto"/>
        <w:ind w:firstLine="567"/>
        <w:jc w:val="both"/>
        <w:rPr>
          <w:rFonts w:ascii="Times New Roman" w:eastAsia="Times New Roman" w:hAnsi="Times New Roman" w:cs="Times New Roman"/>
          <w:sz w:val="22"/>
          <w:szCs w:val="22"/>
        </w:rPr>
      </w:pPr>
    </w:p>
    <w:p w14:paraId="65D5AB9D" w14:textId="77777777" w:rsidR="00520332" w:rsidRDefault="00F92235" w:rsidP="002C07FB">
      <w:pPr>
        <w:numPr>
          <w:ilvl w:val="0"/>
          <w:numId w:val="34"/>
        </w:numPr>
        <w:tabs>
          <w:tab w:val="left" w:pos="-142"/>
          <w:tab w:val="left" w:pos="0"/>
          <w:tab w:val="left" w:pos="426"/>
        </w:tabs>
        <w:spacing w:line="0" w:lineRule="atLeast"/>
        <w:ind w:left="0" w:firstLine="0"/>
        <w:jc w:val="center"/>
        <w:rPr>
          <w:rFonts w:ascii="Times New Roman" w:eastAsia="Times New Roman" w:hAnsi="Times New Roman" w:cs="Times New Roman"/>
          <w:b/>
          <w:sz w:val="22"/>
          <w:szCs w:val="22"/>
        </w:rPr>
      </w:pPr>
      <w:r w:rsidRPr="00520332">
        <w:rPr>
          <w:rFonts w:ascii="Times New Roman" w:eastAsia="Times New Roman" w:hAnsi="Times New Roman" w:cs="Times New Roman"/>
          <w:b/>
          <w:sz w:val="22"/>
          <w:szCs w:val="22"/>
        </w:rPr>
        <w:t xml:space="preserve">ОБЯЗАННОСТИ УЧАСТНИКА ПЛОЩАДКИ </w:t>
      </w:r>
    </w:p>
    <w:p w14:paraId="65D5AB9E" w14:textId="77777777" w:rsidR="00520332" w:rsidRDefault="00520332" w:rsidP="00520332">
      <w:pPr>
        <w:tabs>
          <w:tab w:val="left" w:pos="-142"/>
          <w:tab w:val="left" w:pos="0"/>
          <w:tab w:val="left" w:pos="426"/>
        </w:tabs>
        <w:spacing w:line="0" w:lineRule="atLeast"/>
        <w:jc w:val="center"/>
        <w:rPr>
          <w:rFonts w:ascii="Times New Roman" w:eastAsia="Times New Roman" w:hAnsi="Times New Roman" w:cs="Times New Roman"/>
          <w:b/>
          <w:sz w:val="22"/>
          <w:szCs w:val="22"/>
        </w:rPr>
      </w:pPr>
    </w:p>
    <w:p w14:paraId="65D5AB9F" w14:textId="77777777" w:rsidR="00520332" w:rsidRPr="00520332" w:rsidRDefault="00F92235" w:rsidP="002C07FB">
      <w:pPr>
        <w:numPr>
          <w:ilvl w:val="0"/>
          <w:numId w:val="16"/>
        </w:numPr>
        <w:tabs>
          <w:tab w:val="left" w:pos="0"/>
          <w:tab w:val="left" w:pos="993"/>
        </w:tabs>
        <w:spacing w:line="283" w:lineRule="auto"/>
        <w:ind w:left="0" w:firstLine="567"/>
        <w:jc w:val="both"/>
        <w:rPr>
          <w:rFonts w:ascii="Times New Roman" w:eastAsia="Times New Roman" w:hAnsi="Times New Roman" w:cs="Times New Roman"/>
          <w:sz w:val="22"/>
          <w:szCs w:val="22"/>
        </w:rPr>
      </w:pPr>
      <w:r w:rsidRPr="00520332">
        <w:rPr>
          <w:rFonts w:ascii="Times New Roman" w:eastAsia="Times New Roman" w:hAnsi="Times New Roman" w:cs="Times New Roman"/>
          <w:sz w:val="22"/>
          <w:szCs w:val="22"/>
        </w:rPr>
        <w:t>Участник Площадки обязан обеспечивать актуальность информации на Факторинговой площадке об Участнике Площадки</w:t>
      </w:r>
      <w:r w:rsidR="00727BBD">
        <w:rPr>
          <w:rFonts w:ascii="Times New Roman" w:eastAsia="Times New Roman" w:hAnsi="Times New Roman" w:cs="Times New Roman"/>
          <w:sz w:val="22"/>
          <w:szCs w:val="22"/>
        </w:rPr>
        <w:t xml:space="preserve"> и Представителях Участника Площадки</w:t>
      </w:r>
      <w:r w:rsidRPr="00520332">
        <w:rPr>
          <w:rFonts w:ascii="Times New Roman" w:eastAsia="Times New Roman" w:hAnsi="Times New Roman" w:cs="Times New Roman"/>
          <w:sz w:val="22"/>
          <w:szCs w:val="22"/>
        </w:rPr>
        <w:t xml:space="preserve">. В случае изменения данных об Участнике Площадки </w:t>
      </w:r>
      <w:r w:rsidR="00727BBD">
        <w:rPr>
          <w:rFonts w:ascii="Times New Roman" w:eastAsia="Times New Roman" w:hAnsi="Times New Roman" w:cs="Times New Roman"/>
          <w:sz w:val="22"/>
          <w:szCs w:val="22"/>
        </w:rPr>
        <w:t>или Пр</w:t>
      </w:r>
      <w:r w:rsidR="005264AF">
        <w:rPr>
          <w:rFonts w:ascii="Times New Roman" w:eastAsia="Times New Roman" w:hAnsi="Times New Roman" w:cs="Times New Roman"/>
          <w:sz w:val="22"/>
          <w:szCs w:val="22"/>
        </w:rPr>
        <w:t xml:space="preserve">едставителях Участника Площадки, Представитель Участника Площадки направляет </w:t>
      </w:r>
      <w:r w:rsidRPr="00520332">
        <w:rPr>
          <w:rFonts w:ascii="Times New Roman" w:eastAsia="Times New Roman" w:hAnsi="Times New Roman" w:cs="Times New Roman"/>
          <w:sz w:val="22"/>
          <w:szCs w:val="22"/>
        </w:rPr>
        <w:t xml:space="preserve">в адрес </w:t>
      </w:r>
      <w:r w:rsidR="005264AF">
        <w:rPr>
          <w:rFonts w:ascii="Times New Roman" w:eastAsia="Times New Roman" w:hAnsi="Times New Roman" w:cs="Times New Roman"/>
          <w:sz w:val="22"/>
          <w:szCs w:val="22"/>
        </w:rPr>
        <w:t xml:space="preserve">АО </w:t>
      </w:r>
      <w:r w:rsidR="00702DE9">
        <w:rPr>
          <w:rFonts w:ascii="Times New Roman" w:eastAsia="Times New Roman" w:hAnsi="Times New Roman" w:cs="Times New Roman"/>
          <w:sz w:val="22"/>
          <w:szCs w:val="22"/>
        </w:rPr>
        <w:t>«</w:t>
      </w:r>
      <w:r w:rsidR="005264AF">
        <w:rPr>
          <w:rFonts w:ascii="Times New Roman" w:eastAsia="Times New Roman" w:hAnsi="Times New Roman" w:cs="Times New Roman"/>
          <w:sz w:val="22"/>
          <w:szCs w:val="22"/>
        </w:rPr>
        <w:t>Альфа-Банк</w:t>
      </w:r>
      <w:r w:rsidR="00702DE9">
        <w:rPr>
          <w:rFonts w:ascii="Times New Roman" w:eastAsia="Times New Roman" w:hAnsi="Times New Roman" w:cs="Times New Roman"/>
          <w:sz w:val="22"/>
          <w:szCs w:val="22"/>
        </w:rPr>
        <w:t>»</w:t>
      </w:r>
      <w:r w:rsidRPr="00520332">
        <w:rPr>
          <w:rFonts w:ascii="Times New Roman" w:eastAsia="Times New Roman" w:hAnsi="Times New Roman" w:cs="Times New Roman"/>
          <w:sz w:val="22"/>
          <w:szCs w:val="22"/>
        </w:rPr>
        <w:t xml:space="preserve"> письменн</w:t>
      </w:r>
      <w:r w:rsidR="005264AF">
        <w:rPr>
          <w:rFonts w:ascii="Times New Roman" w:eastAsia="Times New Roman" w:hAnsi="Times New Roman" w:cs="Times New Roman"/>
          <w:sz w:val="22"/>
          <w:szCs w:val="22"/>
        </w:rPr>
        <w:t>ый запрос</w:t>
      </w:r>
      <w:r w:rsidRPr="00520332">
        <w:rPr>
          <w:rFonts w:ascii="Times New Roman" w:eastAsia="Times New Roman" w:hAnsi="Times New Roman" w:cs="Times New Roman"/>
          <w:sz w:val="22"/>
          <w:szCs w:val="22"/>
        </w:rPr>
        <w:t xml:space="preserve"> на электронную почту</w:t>
      </w:r>
      <w:r w:rsidRPr="005264AF">
        <w:rPr>
          <w:rFonts w:ascii="Times New Roman" w:eastAsia="Times New Roman" w:hAnsi="Times New Roman" w:cs="Times New Roman"/>
          <w:color w:val="FF0000"/>
          <w:sz w:val="24"/>
          <w:szCs w:val="22"/>
        </w:rPr>
        <w:t xml:space="preserve"> </w:t>
      </w:r>
      <w:r w:rsidR="004620B3" w:rsidRPr="004620B3">
        <w:rPr>
          <w:rFonts w:ascii="Times New Roman" w:hAnsi="Times New Roman"/>
          <w:sz w:val="22"/>
          <w:szCs w:val="22"/>
          <w:lang w:val="en-US"/>
        </w:rPr>
        <w:t>factoring</w:t>
      </w:r>
      <w:r w:rsidR="004620B3" w:rsidRPr="004620B3">
        <w:rPr>
          <w:rFonts w:ascii="Times New Roman" w:hAnsi="Times New Roman"/>
          <w:sz w:val="22"/>
          <w:szCs w:val="22"/>
        </w:rPr>
        <w:t>_</w:t>
      </w:r>
      <w:r w:rsidR="004620B3" w:rsidRPr="004620B3">
        <w:rPr>
          <w:rFonts w:ascii="Times New Roman" w:hAnsi="Times New Roman"/>
          <w:sz w:val="22"/>
          <w:szCs w:val="22"/>
          <w:lang w:val="en-US"/>
        </w:rPr>
        <w:t>smb</w:t>
      </w:r>
      <w:r w:rsidR="004620B3" w:rsidRPr="004620B3">
        <w:rPr>
          <w:rFonts w:ascii="Times New Roman" w:hAnsi="Times New Roman"/>
          <w:sz w:val="22"/>
          <w:szCs w:val="22"/>
        </w:rPr>
        <w:t>@</w:t>
      </w:r>
      <w:r w:rsidR="004620B3" w:rsidRPr="004620B3">
        <w:rPr>
          <w:rFonts w:ascii="Times New Roman" w:hAnsi="Times New Roman"/>
          <w:sz w:val="22"/>
          <w:szCs w:val="22"/>
          <w:lang w:val="en-US"/>
        </w:rPr>
        <w:t>alfabank</w:t>
      </w:r>
      <w:r w:rsidR="004620B3" w:rsidRPr="004620B3">
        <w:rPr>
          <w:rFonts w:ascii="Times New Roman" w:hAnsi="Times New Roman"/>
          <w:sz w:val="22"/>
          <w:szCs w:val="22"/>
        </w:rPr>
        <w:t>.</w:t>
      </w:r>
      <w:r w:rsidR="004620B3" w:rsidRPr="004620B3">
        <w:rPr>
          <w:rFonts w:ascii="Times New Roman" w:hAnsi="Times New Roman"/>
          <w:sz w:val="22"/>
          <w:szCs w:val="22"/>
          <w:lang w:val="en-US"/>
        </w:rPr>
        <w:t>ru</w:t>
      </w:r>
      <w:r w:rsidR="004620B3" w:rsidRPr="004620B3">
        <w:rPr>
          <w:rFonts w:ascii="Times New Roman" w:eastAsia="Times New Roman" w:hAnsi="Times New Roman" w:cs="Times New Roman"/>
          <w:sz w:val="22"/>
          <w:szCs w:val="22"/>
        </w:rPr>
        <w:t xml:space="preserve"> </w:t>
      </w:r>
      <w:r w:rsidRPr="004620B3">
        <w:rPr>
          <w:rFonts w:ascii="Times New Roman" w:eastAsia="Times New Roman" w:hAnsi="Times New Roman" w:cs="Times New Roman"/>
          <w:sz w:val="22"/>
          <w:szCs w:val="22"/>
        </w:rPr>
        <w:t xml:space="preserve">на </w:t>
      </w:r>
      <w:r w:rsidRPr="00520332">
        <w:rPr>
          <w:rFonts w:ascii="Times New Roman" w:eastAsia="Times New Roman" w:hAnsi="Times New Roman" w:cs="Times New Roman"/>
          <w:sz w:val="22"/>
          <w:szCs w:val="22"/>
        </w:rPr>
        <w:t>изменение данных с приложенной скан</w:t>
      </w:r>
      <w:r w:rsidR="00D477E2">
        <w:rPr>
          <w:rFonts w:ascii="Times New Roman" w:eastAsia="Times New Roman" w:hAnsi="Times New Roman" w:cs="Times New Roman"/>
          <w:sz w:val="22"/>
          <w:szCs w:val="22"/>
        </w:rPr>
        <w:t xml:space="preserve">ированной </w:t>
      </w:r>
      <w:r w:rsidRPr="00520332">
        <w:rPr>
          <w:rFonts w:ascii="Times New Roman" w:eastAsia="Times New Roman" w:hAnsi="Times New Roman" w:cs="Times New Roman"/>
          <w:sz w:val="22"/>
          <w:szCs w:val="22"/>
        </w:rPr>
        <w:t>копией документа(ов), подписанных УКЭП и подтверждающих изменение данных.</w:t>
      </w:r>
    </w:p>
    <w:p w14:paraId="65D5ABA0" w14:textId="77777777" w:rsidR="00727BBD" w:rsidRPr="00727BBD" w:rsidRDefault="00F92235" w:rsidP="002C07FB">
      <w:pPr>
        <w:numPr>
          <w:ilvl w:val="0"/>
          <w:numId w:val="16"/>
        </w:numPr>
        <w:tabs>
          <w:tab w:val="left" w:pos="0"/>
          <w:tab w:val="left" w:pos="993"/>
        </w:tabs>
        <w:spacing w:line="283" w:lineRule="auto"/>
        <w:ind w:left="0" w:firstLine="567"/>
        <w:jc w:val="both"/>
        <w:rPr>
          <w:rFonts w:ascii="Times New Roman" w:eastAsia="Times New Roman" w:hAnsi="Times New Roman" w:cs="Times New Roman"/>
          <w:sz w:val="22"/>
          <w:szCs w:val="22"/>
        </w:rPr>
      </w:pPr>
      <w:r w:rsidRPr="00727BBD">
        <w:rPr>
          <w:rFonts w:ascii="Times New Roman" w:eastAsia="Times New Roman" w:hAnsi="Times New Roman" w:cs="Times New Roman"/>
          <w:sz w:val="22"/>
          <w:szCs w:val="22"/>
        </w:rPr>
        <w:t xml:space="preserve">Участник Площадки </w:t>
      </w:r>
      <w:r w:rsidRPr="00727BBD">
        <w:rPr>
          <w:rFonts w:ascii="Times New Roman" w:hAnsi="Times New Roman" w:cs="Times New Roman"/>
          <w:sz w:val="22"/>
          <w:szCs w:val="22"/>
        </w:rPr>
        <w:t>обязан</w:t>
      </w:r>
      <w:r w:rsidRPr="00727BBD">
        <w:rPr>
          <w:rFonts w:ascii="Times New Roman" w:eastAsia="Times New Roman" w:hAnsi="Times New Roman" w:cs="Times New Roman"/>
          <w:sz w:val="22"/>
          <w:szCs w:val="22"/>
        </w:rPr>
        <w:t>:</w:t>
      </w:r>
    </w:p>
    <w:p w14:paraId="65D5ABA1" w14:textId="77777777" w:rsidR="00727BBD" w:rsidRPr="00727BBD" w:rsidRDefault="00F92235" w:rsidP="002C07FB">
      <w:pPr>
        <w:numPr>
          <w:ilvl w:val="0"/>
          <w:numId w:val="6"/>
        </w:numPr>
        <w:tabs>
          <w:tab w:val="left" w:pos="0"/>
        </w:tabs>
        <w:spacing w:line="276" w:lineRule="auto"/>
        <w:ind w:left="567"/>
        <w:jc w:val="both"/>
        <w:rPr>
          <w:rFonts w:ascii="Times New Roman" w:eastAsia="Times New Roman" w:hAnsi="Times New Roman" w:cs="Times New Roman"/>
          <w:sz w:val="22"/>
          <w:szCs w:val="22"/>
        </w:rPr>
      </w:pPr>
      <w:r w:rsidRPr="00727BBD">
        <w:rPr>
          <w:rFonts w:ascii="Times New Roman" w:eastAsia="Times New Roman" w:hAnsi="Times New Roman" w:cs="Times New Roman"/>
          <w:sz w:val="22"/>
          <w:szCs w:val="22"/>
        </w:rPr>
        <w:t xml:space="preserve">обеспечить неразглашение своими </w:t>
      </w:r>
      <w:r w:rsidR="00020E8B" w:rsidRPr="00727BBD">
        <w:rPr>
          <w:rFonts w:ascii="Times New Roman" w:eastAsia="Times New Roman" w:hAnsi="Times New Roman" w:cs="Times New Roman"/>
          <w:sz w:val="22"/>
          <w:szCs w:val="22"/>
        </w:rPr>
        <w:t xml:space="preserve">Представителями </w:t>
      </w:r>
      <w:r w:rsidRPr="00727BBD">
        <w:rPr>
          <w:rFonts w:ascii="Times New Roman" w:eastAsia="Times New Roman" w:hAnsi="Times New Roman" w:cs="Times New Roman"/>
          <w:sz w:val="22"/>
          <w:szCs w:val="22"/>
        </w:rPr>
        <w:t xml:space="preserve">третьим лицам информации о закрепленных за ними логине и пароле для входа в Аккаунты и принятия мер, необходимых и достаточных </w:t>
      </w:r>
      <w:r w:rsidRPr="00727BBD">
        <w:rPr>
          <w:rFonts w:ascii="Times New Roman" w:hAnsi="Times New Roman"/>
          <w:sz w:val="22"/>
          <w:szCs w:val="22"/>
        </w:rPr>
        <w:t>для</w:t>
      </w:r>
      <w:r w:rsidRPr="00727BBD">
        <w:rPr>
          <w:rFonts w:ascii="Times New Roman" w:eastAsia="Times New Roman" w:hAnsi="Times New Roman" w:cs="Times New Roman"/>
          <w:sz w:val="22"/>
          <w:szCs w:val="22"/>
        </w:rPr>
        <w:t xml:space="preserve"> сохранения этих сведений в тайне;</w:t>
      </w:r>
    </w:p>
    <w:p w14:paraId="65D5ABA2" w14:textId="77777777" w:rsidR="00727BBD" w:rsidRPr="00727BBD" w:rsidRDefault="00F92235" w:rsidP="002C07FB">
      <w:pPr>
        <w:numPr>
          <w:ilvl w:val="0"/>
          <w:numId w:val="6"/>
        </w:numPr>
        <w:tabs>
          <w:tab w:val="left" w:pos="0"/>
        </w:tabs>
        <w:spacing w:line="276" w:lineRule="auto"/>
        <w:ind w:left="567"/>
        <w:jc w:val="both"/>
        <w:rPr>
          <w:rFonts w:ascii="Times New Roman" w:eastAsia="Times New Roman" w:hAnsi="Times New Roman" w:cs="Times New Roman"/>
          <w:sz w:val="22"/>
          <w:szCs w:val="22"/>
        </w:rPr>
      </w:pPr>
      <w:r w:rsidRPr="00727BBD">
        <w:rPr>
          <w:rFonts w:ascii="Times New Roman" w:eastAsia="Times New Roman" w:hAnsi="Times New Roman" w:cs="Times New Roman"/>
          <w:sz w:val="22"/>
          <w:szCs w:val="22"/>
        </w:rPr>
        <w:t xml:space="preserve">обеспечить не предоставление своими Представителями третьим лицам доступа к их электронной </w:t>
      </w:r>
      <w:r w:rsidRPr="00727BBD">
        <w:rPr>
          <w:rFonts w:ascii="Times New Roman" w:hAnsi="Times New Roman"/>
          <w:sz w:val="22"/>
          <w:szCs w:val="22"/>
        </w:rPr>
        <w:t>почт</w:t>
      </w:r>
      <w:r w:rsidR="00B772E0">
        <w:rPr>
          <w:rFonts w:ascii="Times New Roman" w:hAnsi="Times New Roman"/>
          <w:sz w:val="22"/>
          <w:szCs w:val="22"/>
        </w:rPr>
        <w:t>е</w:t>
      </w:r>
      <w:r w:rsidRPr="00727BBD">
        <w:rPr>
          <w:rFonts w:ascii="Times New Roman" w:eastAsia="Times New Roman" w:hAnsi="Times New Roman" w:cs="Times New Roman"/>
          <w:sz w:val="22"/>
          <w:szCs w:val="22"/>
        </w:rPr>
        <w:t>, и предпринимать все меры, необходимые для того, чтобы приходящие зарегистрированному на Площадке Представителю Участника Площадки письма были доступны только такому Представителю.</w:t>
      </w:r>
    </w:p>
    <w:p w14:paraId="65D5ABA3" w14:textId="77777777" w:rsidR="00727BBD" w:rsidRPr="00727BBD" w:rsidRDefault="00F92235" w:rsidP="002C07FB">
      <w:pPr>
        <w:numPr>
          <w:ilvl w:val="0"/>
          <w:numId w:val="16"/>
        </w:numPr>
        <w:tabs>
          <w:tab w:val="left" w:pos="0"/>
          <w:tab w:val="left" w:pos="993"/>
        </w:tabs>
        <w:spacing w:line="276" w:lineRule="auto"/>
        <w:ind w:left="0" w:firstLine="567"/>
        <w:jc w:val="both"/>
        <w:rPr>
          <w:rFonts w:ascii="Times New Roman" w:eastAsia="Times New Roman" w:hAnsi="Times New Roman" w:cs="Times New Roman"/>
          <w:sz w:val="22"/>
          <w:szCs w:val="22"/>
        </w:rPr>
      </w:pPr>
      <w:r w:rsidRPr="00727BBD">
        <w:rPr>
          <w:rFonts w:ascii="Times New Roman" w:eastAsia="Times New Roman" w:hAnsi="Times New Roman" w:cs="Times New Roman"/>
          <w:sz w:val="22"/>
          <w:szCs w:val="22"/>
        </w:rPr>
        <w:t xml:space="preserve">Участник Площадки несет риск наступления всех неблагоприятных последствий, которые могут наступить в связи с неисполнением им своих обязанностей, предусмотренных п. </w:t>
      </w:r>
      <w:r w:rsidR="006C2604">
        <w:rPr>
          <w:rFonts w:ascii="Times New Roman" w:eastAsia="Times New Roman" w:hAnsi="Times New Roman" w:cs="Times New Roman"/>
          <w:sz w:val="22"/>
          <w:szCs w:val="22"/>
        </w:rPr>
        <w:t>6</w:t>
      </w:r>
      <w:r w:rsidRPr="00727BBD">
        <w:rPr>
          <w:rFonts w:ascii="Times New Roman" w:eastAsia="Times New Roman" w:hAnsi="Times New Roman" w:cs="Times New Roman"/>
          <w:sz w:val="22"/>
          <w:szCs w:val="22"/>
        </w:rPr>
        <w:t>.</w:t>
      </w:r>
      <w:r w:rsidR="006C2604">
        <w:rPr>
          <w:rFonts w:ascii="Times New Roman" w:eastAsia="Times New Roman" w:hAnsi="Times New Roman" w:cs="Times New Roman"/>
          <w:sz w:val="22"/>
          <w:szCs w:val="22"/>
        </w:rPr>
        <w:t>2</w:t>
      </w:r>
      <w:r w:rsidRPr="00727BBD">
        <w:rPr>
          <w:rFonts w:ascii="Times New Roman" w:eastAsia="Times New Roman" w:hAnsi="Times New Roman" w:cs="Times New Roman"/>
          <w:sz w:val="22"/>
          <w:szCs w:val="22"/>
        </w:rPr>
        <w:t>. Регламент</w:t>
      </w:r>
      <w:r w:rsidR="006C2604">
        <w:rPr>
          <w:rFonts w:ascii="Times New Roman" w:eastAsia="Times New Roman" w:hAnsi="Times New Roman" w:cs="Times New Roman"/>
          <w:sz w:val="22"/>
          <w:szCs w:val="22"/>
        </w:rPr>
        <w:t>а</w:t>
      </w:r>
      <w:r w:rsidRPr="00727BBD">
        <w:rPr>
          <w:rFonts w:ascii="Times New Roman" w:eastAsia="Times New Roman" w:hAnsi="Times New Roman" w:cs="Times New Roman"/>
          <w:sz w:val="22"/>
          <w:szCs w:val="22"/>
        </w:rPr>
        <w:t>, в том числе риски, связанные с недобросовестными или незаконными действиями третьих лиц, которые смогли получить доступ к логину и паролю Представителей Участника Площадки.</w:t>
      </w:r>
    </w:p>
    <w:p w14:paraId="65D5ABA4" w14:textId="77777777" w:rsidR="00C007E4" w:rsidRPr="002549A6" w:rsidRDefault="00F92235" w:rsidP="002C07FB">
      <w:pPr>
        <w:numPr>
          <w:ilvl w:val="0"/>
          <w:numId w:val="16"/>
        </w:numPr>
        <w:tabs>
          <w:tab w:val="left" w:pos="0"/>
          <w:tab w:val="left" w:pos="993"/>
        </w:tabs>
        <w:spacing w:line="276" w:lineRule="auto"/>
        <w:ind w:left="0" w:firstLine="567"/>
        <w:jc w:val="both"/>
        <w:rPr>
          <w:rFonts w:ascii="Times New Roman" w:hAnsi="Times New Roman"/>
          <w:sz w:val="22"/>
          <w:szCs w:val="22"/>
        </w:rPr>
      </w:pPr>
      <w:r w:rsidRPr="0041274D">
        <w:rPr>
          <w:rFonts w:ascii="Times New Roman" w:hAnsi="Times New Roman"/>
          <w:sz w:val="22"/>
          <w:szCs w:val="22"/>
        </w:rPr>
        <w:t xml:space="preserve">Участник </w:t>
      </w:r>
      <w:r>
        <w:rPr>
          <w:rFonts w:ascii="Times New Roman" w:hAnsi="Times New Roman"/>
          <w:sz w:val="22"/>
          <w:szCs w:val="22"/>
        </w:rPr>
        <w:t xml:space="preserve">Площадки </w:t>
      </w:r>
      <w:r w:rsidRPr="0041274D">
        <w:rPr>
          <w:rFonts w:ascii="Times New Roman" w:hAnsi="Times New Roman"/>
          <w:sz w:val="22"/>
          <w:szCs w:val="22"/>
        </w:rPr>
        <w:t xml:space="preserve">обязан </w:t>
      </w:r>
      <w:r w:rsidR="00E95920">
        <w:rPr>
          <w:rFonts w:ascii="Times New Roman" w:hAnsi="Times New Roman"/>
          <w:sz w:val="22"/>
          <w:szCs w:val="22"/>
        </w:rPr>
        <w:t xml:space="preserve">на </w:t>
      </w:r>
      <w:r w:rsidRPr="0041274D">
        <w:rPr>
          <w:rFonts w:ascii="Times New Roman" w:hAnsi="Times New Roman"/>
          <w:sz w:val="22"/>
          <w:szCs w:val="22"/>
        </w:rPr>
        <w:t>постоянно</w:t>
      </w:r>
      <w:r w:rsidR="00E95920">
        <w:rPr>
          <w:rFonts w:ascii="Times New Roman" w:hAnsi="Times New Roman"/>
          <w:sz w:val="22"/>
          <w:szCs w:val="22"/>
        </w:rPr>
        <w:t xml:space="preserve">й основе осуществлять ознакомление с информацией и документами </w:t>
      </w:r>
      <w:r w:rsidRPr="002549A6">
        <w:rPr>
          <w:rFonts w:ascii="Times New Roman" w:hAnsi="Times New Roman"/>
          <w:sz w:val="22"/>
          <w:szCs w:val="22"/>
        </w:rPr>
        <w:t>в Личном кабинете</w:t>
      </w:r>
      <w:r>
        <w:rPr>
          <w:rFonts w:ascii="Times New Roman" w:hAnsi="Times New Roman"/>
          <w:sz w:val="22"/>
          <w:szCs w:val="22"/>
        </w:rPr>
        <w:t xml:space="preserve"> Участника площадки</w:t>
      </w:r>
      <w:r w:rsidR="005264AF">
        <w:rPr>
          <w:rFonts w:ascii="Times New Roman" w:hAnsi="Times New Roman"/>
          <w:sz w:val="22"/>
          <w:szCs w:val="22"/>
        </w:rPr>
        <w:t>.</w:t>
      </w:r>
    </w:p>
    <w:p w14:paraId="65D5ABA5" w14:textId="77777777" w:rsidR="00366C11" w:rsidRDefault="00F92235" w:rsidP="002C07FB">
      <w:pPr>
        <w:numPr>
          <w:ilvl w:val="0"/>
          <w:numId w:val="16"/>
        </w:numPr>
        <w:tabs>
          <w:tab w:val="left" w:pos="0"/>
          <w:tab w:val="left" w:pos="993"/>
        </w:tabs>
        <w:spacing w:line="276" w:lineRule="auto"/>
        <w:ind w:left="0" w:firstLine="567"/>
        <w:jc w:val="both"/>
        <w:rPr>
          <w:rFonts w:ascii="Times New Roman" w:hAnsi="Times New Roman"/>
          <w:sz w:val="22"/>
          <w:szCs w:val="22"/>
        </w:rPr>
      </w:pPr>
      <w:r w:rsidRPr="00366C11">
        <w:rPr>
          <w:rFonts w:ascii="Times New Roman" w:hAnsi="Times New Roman"/>
          <w:sz w:val="22"/>
          <w:szCs w:val="22"/>
        </w:rPr>
        <w:t xml:space="preserve">Участник Площадки несет риск наступления всех неблагоприятных последствий, которые могут наступить в связи с неисполнением им своей обязанности, предусмотренной в п. </w:t>
      </w:r>
      <w:r w:rsidR="00E66133" w:rsidRPr="00366C11">
        <w:rPr>
          <w:rFonts w:ascii="Times New Roman" w:hAnsi="Times New Roman"/>
          <w:sz w:val="22"/>
          <w:szCs w:val="22"/>
        </w:rPr>
        <w:t>6</w:t>
      </w:r>
      <w:r w:rsidRPr="00366C11">
        <w:rPr>
          <w:rFonts w:ascii="Times New Roman" w:hAnsi="Times New Roman"/>
          <w:sz w:val="22"/>
          <w:szCs w:val="22"/>
        </w:rPr>
        <w:t>.</w:t>
      </w:r>
      <w:r w:rsidR="00020E8B" w:rsidRPr="00366C11">
        <w:rPr>
          <w:rFonts w:ascii="Times New Roman" w:hAnsi="Times New Roman"/>
          <w:sz w:val="22"/>
          <w:szCs w:val="22"/>
        </w:rPr>
        <w:t>4</w:t>
      </w:r>
      <w:r w:rsidRPr="00366C11">
        <w:rPr>
          <w:rFonts w:ascii="Times New Roman" w:hAnsi="Times New Roman"/>
          <w:sz w:val="22"/>
          <w:szCs w:val="22"/>
        </w:rPr>
        <w:t>.</w:t>
      </w:r>
      <w:r w:rsidR="00020E8B" w:rsidRPr="00366C11">
        <w:rPr>
          <w:rFonts w:ascii="Times New Roman" w:hAnsi="Times New Roman"/>
          <w:sz w:val="22"/>
          <w:szCs w:val="22"/>
        </w:rPr>
        <w:t xml:space="preserve"> Регламента</w:t>
      </w:r>
      <w:r w:rsidRPr="00366C11">
        <w:rPr>
          <w:rFonts w:ascii="Times New Roman" w:hAnsi="Times New Roman"/>
          <w:sz w:val="22"/>
          <w:szCs w:val="22"/>
        </w:rPr>
        <w:t>, в том числе риски несения убытков, связанны</w:t>
      </w:r>
      <w:r w:rsidR="000D1A16">
        <w:rPr>
          <w:rFonts w:ascii="Times New Roman" w:hAnsi="Times New Roman"/>
          <w:sz w:val="22"/>
          <w:szCs w:val="22"/>
        </w:rPr>
        <w:t>х</w:t>
      </w:r>
      <w:r w:rsidRPr="00366C11">
        <w:rPr>
          <w:rFonts w:ascii="Times New Roman" w:hAnsi="Times New Roman"/>
          <w:sz w:val="22"/>
          <w:szCs w:val="22"/>
        </w:rPr>
        <w:t xml:space="preserve"> с несвоевременным ознакомлением с информацией </w:t>
      </w:r>
      <w:r w:rsidR="00E95920" w:rsidRPr="00366C11">
        <w:rPr>
          <w:rFonts w:ascii="Times New Roman" w:hAnsi="Times New Roman"/>
          <w:sz w:val="22"/>
          <w:szCs w:val="22"/>
        </w:rPr>
        <w:t xml:space="preserve">и документами </w:t>
      </w:r>
      <w:r w:rsidR="00DE7A60">
        <w:rPr>
          <w:rFonts w:ascii="Times New Roman" w:hAnsi="Times New Roman"/>
          <w:sz w:val="22"/>
          <w:szCs w:val="22"/>
        </w:rPr>
        <w:t>в Личном кабинете Участника Площадки</w:t>
      </w:r>
      <w:r w:rsidRPr="00366C11">
        <w:rPr>
          <w:rFonts w:ascii="Times New Roman" w:hAnsi="Times New Roman"/>
          <w:sz w:val="22"/>
          <w:szCs w:val="22"/>
        </w:rPr>
        <w:t>.</w:t>
      </w:r>
    </w:p>
    <w:p w14:paraId="65D5ABA6" w14:textId="77777777" w:rsidR="00366C11" w:rsidRDefault="00F92235" w:rsidP="002C07FB">
      <w:pPr>
        <w:numPr>
          <w:ilvl w:val="0"/>
          <w:numId w:val="16"/>
        </w:numPr>
        <w:tabs>
          <w:tab w:val="left" w:pos="0"/>
          <w:tab w:val="left" w:pos="993"/>
        </w:tabs>
        <w:spacing w:line="276" w:lineRule="auto"/>
        <w:ind w:left="0" w:firstLine="567"/>
        <w:jc w:val="both"/>
        <w:rPr>
          <w:rFonts w:ascii="Times New Roman" w:hAnsi="Times New Roman"/>
          <w:sz w:val="22"/>
          <w:szCs w:val="22"/>
        </w:rPr>
      </w:pPr>
      <w:r w:rsidRPr="00366C11">
        <w:rPr>
          <w:rFonts w:ascii="Times New Roman" w:hAnsi="Times New Roman"/>
          <w:sz w:val="22"/>
          <w:szCs w:val="22"/>
        </w:rPr>
        <w:t xml:space="preserve"> Участник Площадки</w:t>
      </w:r>
      <w:r w:rsidRPr="00A83EA3">
        <w:rPr>
          <w:rFonts w:ascii="Times New Roman" w:hAnsi="Times New Roman"/>
          <w:sz w:val="22"/>
          <w:szCs w:val="22"/>
        </w:rPr>
        <w:t xml:space="preserve"> обязан заблаговременно передавать </w:t>
      </w:r>
      <w:r w:rsidR="005264AF">
        <w:rPr>
          <w:rFonts w:ascii="Times New Roman" w:hAnsi="Times New Roman"/>
          <w:sz w:val="22"/>
          <w:szCs w:val="22"/>
        </w:rPr>
        <w:t xml:space="preserve">АО </w:t>
      </w:r>
      <w:r w:rsidR="005264AF" w:rsidRPr="005264AF">
        <w:rPr>
          <w:rFonts w:ascii="Times New Roman" w:hAnsi="Times New Roman"/>
          <w:sz w:val="22"/>
          <w:szCs w:val="22"/>
        </w:rPr>
        <w:t>“</w:t>
      </w:r>
      <w:r w:rsidR="005264AF">
        <w:rPr>
          <w:rFonts w:ascii="Times New Roman" w:hAnsi="Times New Roman"/>
          <w:sz w:val="22"/>
          <w:szCs w:val="22"/>
        </w:rPr>
        <w:t>Альфа-Банк</w:t>
      </w:r>
      <w:r w:rsidR="005264AF" w:rsidRPr="005264AF">
        <w:rPr>
          <w:rFonts w:ascii="Times New Roman" w:hAnsi="Times New Roman"/>
          <w:sz w:val="22"/>
          <w:szCs w:val="22"/>
        </w:rPr>
        <w:t>”</w:t>
      </w:r>
      <w:r w:rsidR="005264AF">
        <w:rPr>
          <w:rFonts w:ascii="Times New Roman" w:hAnsi="Times New Roman"/>
          <w:sz w:val="22"/>
          <w:szCs w:val="22"/>
        </w:rPr>
        <w:t xml:space="preserve"> </w:t>
      </w:r>
      <w:r w:rsidRPr="00A83EA3">
        <w:rPr>
          <w:rFonts w:ascii="Times New Roman" w:hAnsi="Times New Roman"/>
          <w:sz w:val="22"/>
          <w:szCs w:val="22"/>
        </w:rPr>
        <w:t xml:space="preserve">документы, подтверждающие полномочия </w:t>
      </w:r>
      <w:r w:rsidRPr="00366C11">
        <w:rPr>
          <w:rFonts w:ascii="Times New Roman" w:hAnsi="Times New Roman"/>
          <w:sz w:val="22"/>
          <w:szCs w:val="22"/>
        </w:rPr>
        <w:t>Представител</w:t>
      </w:r>
      <w:r>
        <w:rPr>
          <w:rFonts w:ascii="Times New Roman" w:hAnsi="Times New Roman"/>
          <w:sz w:val="22"/>
          <w:szCs w:val="22"/>
        </w:rPr>
        <w:t>ей</w:t>
      </w:r>
      <w:r w:rsidRPr="00366C11">
        <w:rPr>
          <w:rFonts w:ascii="Times New Roman" w:hAnsi="Times New Roman"/>
          <w:sz w:val="22"/>
          <w:szCs w:val="22"/>
        </w:rPr>
        <w:t xml:space="preserve"> Участника Площадки</w:t>
      </w:r>
      <w:r w:rsidRPr="00A83EA3">
        <w:rPr>
          <w:rFonts w:ascii="Times New Roman" w:hAnsi="Times New Roman"/>
          <w:sz w:val="22"/>
          <w:szCs w:val="22"/>
        </w:rPr>
        <w:t xml:space="preserve">, подписывающих Электронные документы от имени  </w:t>
      </w:r>
      <w:r>
        <w:rPr>
          <w:rFonts w:ascii="Times New Roman" w:hAnsi="Times New Roman"/>
          <w:sz w:val="22"/>
          <w:szCs w:val="22"/>
        </w:rPr>
        <w:t>Участника Площадки</w:t>
      </w:r>
      <w:r w:rsidRPr="00A83EA3">
        <w:rPr>
          <w:rFonts w:ascii="Times New Roman" w:hAnsi="Times New Roman"/>
          <w:sz w:val="22"/>
          <w:szCs w:val="22"/>
        </w:rPr>
        <w:t xml:space="preserve">. </w:t>
      </w:r>
    </w:p>
    <w:p w14:paraId="65D5ABA7" w14:textId="77777777" w:rsidR="00620597" w:rsidRPr="002C47D9" w:rsidRDefault="00F92235" w:rsidP="002C07FB">
      <w:pPr>
        <w:numPr>
          <w:ilvl w:val="0"/>
          <w:numId w:val="16"/>
        </w:numPr>
        <w:tabs>
          <w:tab w:val="left" w:pos="0"/>
          <w:tab w:val="left" w:pos="993"/>
        </w:tabs>
        <w:spacing w:line="276" w:lineRule="auto"/>
        <w:ind w:left="0" w:firstLine="567"/>
        <w:jc w:val="both"/>
        <w:rPr>
          <w:rFonts w:ascii="Times New Roman" w:eastAsia="Times New Roman" w:hAnsi="Times New Roman" w:cs="Times New Roman"/>
          <w:sz w:val="22"/>
          <w:szCs w:val="22"/>
        </w:rPr>
      </w:pPr>
      <w:r w:rsidRPr="002C47D9">
        <w:rPr>
          <w:rFonts w:ascii="Times New Roman" w:hAnsi="Times New Roman"/>
          <w:sz w:val="22"/>
          <w:szCs w:val="22"/>
        </w:rPr>
        <w:t xml:space="preserve">Участник Площадки обязан по запросу </w:t>
      </w:r>
      <w:r w:rsidR="005264AF">
        <w:rPr>
          <w:rFonts w:ascii="Times New Roman" w:hAnsi="Times New Roman"/>
          <w:sz w:val="22"/>
          <w:szCs w:val="22"/>
        </w:rPr>
        <w:t xml:space="preserve">АО </w:t>
      </w:r>
      <w:r w:rsidR="005264AF" w:rsidRPr="005264AF">
        <w:rPr>
          <w:rFonts w:ascii="Times New Roman" w:hAnsi="Times New Roman"/>
          <w:sz w:val="22"/>
          <w:szCs w:val="22"/>
        </w:rPr>
        <w:t>“</w:t>
      </w:r>
      <w:r w:rsidR="005264AF">
        <w:rPr>
          <w:rFonts w:ascii="Times New Roman" w:hAnsi="Times New Roman"/>
          <w:sz w:val="22"/>
          <w:szCs w:val="22"/>
        </w:rPr>
        <w:t>Альфа-Банк</w:t>
      </w:r>
      <w:r w:rsidR="005264AF" w:rsidRPr="005264AF">
        <w:rPr>
          <w:rFonts w:ascii="Times New Roman" w:hAnsi="Times New Roman"/>
          <w:sz w:val="22"/>
          <w:szCs w:val="22"/>
        </w:rPr>
        <w:t>”</w:t>
      </w:r>
      <w:r w:rsidR="005264AF">
        <w:rPr>
          <w:rFonts w:ascii="Times New Roman" w:hAnsi="Times New Roman"/>
          <w:sz w:val="22"/>
          <w:szCs w:val="22"/>
        </w:rPr>
        <w:t xml:space="preserve"> </w:t>
      </w:r>
      <w:r w:rsidRPr="002C47D9">
        <w:rPr>
          <w:rFonts w:ascii="Times New Roman" w:hAnsi="Times New Roman"/>
          <w:sz w:val="22"/>
          <w:szCs w:val="22"/>
        </w:rPr>
        <w:t xml:space="preserve">предоставлять ему </w:t>
      </w:r>
      <w:r w:rsidRPr="002C47D9">
        <w:rPr>
          <w:rFonts w:ascii="Times New Roman" w:eastAsia="Times New Roman" w:hAnsi="Times New Roman" w:cs="Times New Roman"/>
          <w:sz w:val="22"/>
          <w:szCs w:val="22"/>
        </w:rPr>
        <w:t xml:space="preserve">Электронные документы, необходимые для </w:t>
      </w:r>
      <w:r w:rsidRPr="002C47D9">
        <w:rPr>
          <w:rFonts w:ascii="Times New Roman" w:hAnsi="Times New Roman"/>
          <w:sz w:val="22"/>
          <w:szCs w:val="22"/>
        </w:rPr>
        <w:t>заключения</w:t>
      </w:r>
      <w:r w:rsidRPr="002C47D9">
        <w:rPr>
          <w:rFonts w:ascii="Times New Roman" w:eastAsia="Times New Roman" w:hAnsi="Times New Roman" w:cs="Times New Roman"/>
          <w:sz w:val="22"/>
          <w:szCs w:val="22"/>
        </w:rPr>
        <w:t xml:space="preserve"> </w:t>
      </w:r>
      <w:r w:rsidR="00E6141F">
        <w:rPr>
          <w:rFonts w:ascii="Times New Roman" w:eastAsia="Times New Roman" w:hAnsi="Times New Roman" w:cs="Times New Roman"/>
          <w:sz w:val="22"/>
          <w:szCs w:val="22"/>
        </w:rPr>
        <w:t>Генерального договора</w:t>
      </w:r>
      <w:r w:rsidRPr="002C47D9">
        <w:rPr>
          <w:rFonts w:ascii="Times New Roman" w:eastAsia="Times New Roman" w:hAnsi="Times New Roman" w:cs="Times New Roman"/>
          <w:sz w:val="22"/>
          <w:szCs w:val="22"/>
        </w:rPr>
        <w:t xml:space="preserve"> и/или его последующего обслуживания, в порядке, установлен</w:t>
      </w:r>
      <w:r w:rsidR="00B573E5" w:rsidRPr="002C47D9">
        <w:rPr>
          <w:rFonts w:ascii="Times New Roman" w:eastAsia="Times New Roman" w:hAnsi="Times New Roman" w:cs="Times New Roman"/>
          <w:sz w:val="22"/>
          <w:szCs w:val="22"/>
        </w:rPr>
        <w:t>н</w:t>
      </w:r>
      <w:r w:rsidRPr="002C47D9">
        <w:rPr>
          <w:rFonts w:ascii="Times New Roman" w:eastAsia="Times New Roman" w:hAnsi="Times New Roman" w:cs="Times New Roman"/>
          <w:sz w:val="22"/>
          <w:szCs w:val="22"/>
        </w:rPr>
        <w:t xml:space="preserve">ом </w:t>
      </w:r>
      <w:r w:rsidR="00B573E5" w:rsidRPr="002C47D9">
        <w:rPr>
          <w:rFonts w:ascii="Times New Roman" w:eastAsia="Times New Roman" w:hAnsi="Times New Roman" w:cs="Times New Roman"/>
          <w:sz w:val="22"/>
          <w:szCs w:val="22"/>
        </w:rPr>
        <w:t xml:space="preserve">Разделом 9 </w:t>
      </w:r>
      <w:r w:rsidRPr="002C47D9">
        <w:rPr>
          <w:rFonts w:ascii="Times New Roman" w:eastAsia="Times New Roman" w:hAnsi="Times New Roman" w:cs="Times New Roman"/>
          <w:sz w:val="22"/>
          <w:szCs w:val="22"/>
        </w:rPr>
        <w:t xml:space="preserve">настоящего Регламента.  </w:t>
      </w:r>
    </w:p>
    <w:p w14:paraId="65D5ABA8" w14:textId="77777777" w:rsidR="00570FED" w:rsidRPr="00366C11" w:rsidRDefault="00570FED" w:rsidP="003C2A12">
      <w:pPr>
        <w:tabs>
          <w:tab w:val="left" w:pos="0"/>
          <w:tab w:val="left" w:pos="993"/>
        </w:tabs>
        <w:spacing w:line="0" w:lineRule="atLeast"/>
        <w:ind w:left="567"/>
        <w:rPr>
          <w:rFonts w:ascii="Times New Roman" w:eastAsia="Times New Roman" w:hAnsi="Times New Roman" w:cs="Times New Roman"/>
          <w:b/>
          <w:sz w:val="22"/>
          <w:szCs w:val="22"/>
        </w:rPr>
      </w:pPr>
    </w:p>
    <w:p w14:paraId="65D5ABA9" w14:textId="77777777" w:rsidR="004620B3" w:rsidRDefault="00F92235" w:rsidP="002C07FB">
      <w:pPr>
        <w:numPr>
          <w:ilvl w:val="0"/>
          <w:numId w:val="34"/>
        </w:numPr>
        <w:tabs>
          <w:tab w:val="left" w:pos="-142"/>
          <w:tab w:val="left" w:pos="0"/>
          <w:tab w:val="left" w:pos="426"/>
        </w:tabs>
        <w:spacing w:line="0" w:lineRule="atLeast"/>
        <w:ind w:left="0"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ПОДАЧИ ЗАЯВКИ НА ФАКТОРИНГ НА ПЛОЩАДКЕ</w:t>
      </w:r>
    </w:p>
    <w:p w14:paraId="65D5ABAA" w14:textId="77777777" w:rsidR="004620B3" w:rsidRDefault="004620B3" w:rsidP="004620B3">
      <w:pPr>
        <w:tabs>
          <w:tab w:val="left" w:pos="-142"/>
          <w:tab w:val="left" w:pos="0"/>
          <w:tab w:val="left" w:pos="426"/>
        </w:tabs>
        <w:spacing w:line="0" w:lineRule="atLeast"/>
        <w:rPr>
          <w:rFonts w:ascii="Times New Roman" w:eastAsia="Times New Roman" w:hAnsi="Times New Roman" w:cs="Times New Roman"/>
          <w:b/>
          <w:sz w:val="22"/>
          <w:szCs w:val="22"/>
        </w:rPr>
      </w:pPr>
    </w:p>
    <w:p w14:paraId="65D5ABAB" w14:textId="77777777" w:rsidR="004620B3" w:rsidRPr="004620B3" w:rsidRDefault="00F92235" w:rsidP="002C07FB">
      <w:pPr>
        <w:numPr>
          <w:ilvl w:val="0"/>
          <w:numId w:val="12"/>
        </w:numPr>
        <w:tabs>
          <w:tab w:val="left" w:pos="0"/>
          <w:tab w:val="left" w:pos="993"/>
        </w:tabs>
        <w:spacing w:line="276" w:lineRule="auto"/>
        <w:ind w:left="0" w:firstLine="567"/>
        <w:jc w:val="both"/>
        <w:rPr>
          <w:rFonts w:ascii="Times New Roman" w:eastAsia="Times New Roman" w:hAnsi="Times New Roman" w:cs="Times New Roman"/>
          <w:sz w:val="22"/>
          <w:szCs w:val="22"/>
        </w:rPr>
      </w:pPr>
      <w:r w:rsidRPr="004620B3">
        <w:rPr>
          <w:rFonts w:ascii="Times New Roman" w:eastAsia="Times New Roman" w:hAnsi="Times New Roman" w:cs="Times New Roman"/>
          <w:sz w:val="22"/>
          <w:szCs w:val="22"/>
        </w:rPr>
        <w:t>Подача Заявки на факторинг осуществляется в следующем порядке:</w:t>
      </w:r>
    </w:p>
    <w:p w14:paraId="65D5ABAC" w14:textId="77777777" w:rsidR="004620B3" w:rsidRDefault="00F92235" w:rsidP="002C07FB">
      <w:pPr>
        <w:numPr>
          <w:ilvl w:val="0"/>
          <w:numId w:val="31"/>
        </w:numPr>
        <w:tabs>
          <w:tab w:val="left" w:pos="0"/>
          <w:tab w:val="left" w:pos="1134"/>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Участник/</w:t>
      </w:r>
      <w:r w:rsidRPr="004620B3">
        <w:rPr>
          <w:rFonts w:ascii="Times New Roman" w:eastAsia="Times New Roman" w:hAnsi="Times New Roman" w:cs="Times New Roman"/>
          <w:sz w:val="22"/>
          <w:szCs w:val="22"/>
        </w:rPr>
        <w:t xml:space="preserve">Потенциальный Участник </w:t>
      </w:r>
      <w:r w:rsidR="009E52D1">
        <w:rPr>
          <w:rFonts w:ascii="Times New Roman" w:eastAsia="Times New Roman" w:hAnsi="Times New Roman" w:cs="Times New Roman"/>
          <w:sz w:val="22"/>
          <w:szCs w:val="22"/>
        </w:rPr>
        <w:t xml:space="preserve">Площадки </w:t>
      </w:r>
      <w:r>
        <w:rPr>
          <w:rFonts w:ascii="Times New Roman" w:eastAsia="Times New Roman" w:hAnsi="Times New Roman" w:cs="Times New Roman"/>
          <w:sz w:val="22"/>
          <w:szCs w:val="22"/>
        </w:rPr>
        <w:t>заполняет форму Заявки, размещенную на Факторинговой площадке, прикрепляет необходимые документы</w:t>
      </w:r>
      <w:r w:rsidR="00997D26">
        <w:rPr>
          <w:rFonts w:ascii="Times New Roman" w:eastAsia="Times New Roman" w:hAnsi="Times New Roman" w:cs="Times New Roman"/>
          <w:sz w:val="22"/>
          <w:szCs w:val="22"/>
        </w:rPr>
        <w:t>, в том числе Заявление о присоединении к Регламенту, подписывает их УКЭП уполномоченного сотрудника</w:t>
      </w:r>
      <w:r>
        <w:rPr>
          <w:rFonts w:ascii="Times New Roman" w:eastAsia="Times New Roman" w:hAnsi="Times New Roman" w:cs="Times New Roman"/>
          <w:sz w:val="22"/>
          <w:szCs w:val="22"/>
        </w:rPr>
        <w:t xml:space="preserve"> и направляет данную информацию посредством функционала Факторинговой площадки в АО «Альфа-Банк».</w:t>
      </w:r>
    </w:p>
    <w:p w14:paraId="65D5ABAD" w14:textId="77777777" w:rsidR="009E52D1" w:rsidRPr="009E52D1" w:rsidRDefault="00F92235" w:rsidP="002C07FB">
      <w:pPr>
        <w:numPr>
          <w:ilvl w:val="0"/>
          <w:numId w:val="31"/>
        </w:numPr>
        <w:tabs>
          <w:tab w:val="left" w:pos="0"/>
          <w:tab w:val="left" w:pos="1134"/>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Заявка на факторинг может быть оформлена также Уполномоченным лицом АО «Альфа-Банк». В таком случае после составления им Заявки на факторинг он направляет Потенциальному Участнику площадки, который является Клиентом по данной Заявке на факторинг, запрос на подписание УКЭП приложенных документов, в том числе </w:t>
      </w:r>
      <w:r>
        <w:rPr>
          <w:rFonts w:ascii="Times New Roman" w:hAnsi="Times New Roman"/>
          <w:sz w:val="22"/>
          <w:szCs w:val="22"/>
        </w:rPr>
        <w:t>Заявления о присоединении к Регламенту.</w:t>
      </w:r>
    </w:p>
    <w:p w14:paraId="65D5ABAE" w14:textId="77777777" w:rsidR="004620B3" w:rsidRPr="00155F43" w:rsidRDefault="00F92235" w:rsidP="002C07FB">
      <w:pPr>
        <w:numPr>
          <w:ilvl w:val="0"/>
          <w:numId w:val="31"/>
        </w:numPr>
        <w:tabs>
          <w:tab w:val="left" w:pos="0"/>
          <w:tab w:val="left" w:pos="1134"/>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Заявка на факторинг рассматривается АО «Альфа-Банк»</w:t>
      </w:r>
      <w:r w:rsidR="00155F43">
        <w:rPr>
          <w:rFonts w:ascii="Times New Roman" w:hAnsi="Times New Roman"/>
          <w:sz w:val="22"/>
          <w:szCs w:val="22"/>
        </w:rPr>
        <w:t>.</w:t>
      </w:r>
      <w:r>
        <w:rPr>
          <w:rFonts w:ascii="Times New Roman" w:hAnsi="Times New Roman"/>
          <w:sz w:val="22"/>
          <w:szCs w:val="22"/>
        </w:rPr>
        <w:t xml:space="preserve"> О результатах рассмотрения </w:t>
      </w:r>
      <w:r w:rsidR="00616201">
        <w:rPr>
          <w:rFonts w:ascii="Times New Roman" w:hAnsi="Times New Roman"/>
          <w:sz w:val="22"/>
          <w:szCs w:val="22"/>
        </w:rPr>
        <w:t>Участник Пло</w:t>
      </w:r>
      <w:r w:rsidR="009E52D1">
        <w:rPr>
          <w:rFonts w:ascii="Times New Roman" w:hAnsi="Times New Roman"/>
          <w:sz w:val="22"/>
          <w:szCs w:val="22"/>
        </w:rPr>
        <w:t>щадки информируется посредством функционала Площадки.</w:t>
      </w:r>
    </w:p>
    <w:p w14:paraId="65D5ABAF" w14:textId="77777777" w:rsidR="00155F43" w:rsidRDefault="00F92235" w:rsidP="002C07FB">
      <w:pPr>
        <w:numPr>
          <w:ilvl w:val="0"/>
          <w:numId w:val="31"/>
        </w:numPr>
        <w:tabs>
          <w:tab w:val="left" w:pos="0"/>
          <w:tab w:val="left" w:pos="1134"/>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В рамках рассмотрения Заявки на факторинг Уполномоченными сотрудниками АО «Альфа-Банк» могут потребоваться дополнительные документы, запрос которых будет направлен </w:t>
      </w:r>
      <w:r w:rsidR="005E7A1E">
        <w:rPr>
          <w:rFonts w:ascii="Times New Roman" w:eastAsia="Times New Roman" w:hAnsi="Times New Roman" w:cs="Times New Roman"/>
          <w:sz w:val="22"/>
          <w:szCs w:val="22"/>
        </w:rPr>
        <w:t xml:space="preserve">в адрес </w:t>
      </w:r>
      <w:r>
        <w:rPr>
          <w:rFonts w:ascii="Times New Roman" w:eastAsia="Times New Roman" w:hAnsi="Times New Roman" w:cs="Times New Roman"/>
          <w:sz w:val="22"/>
          <w:szCs w:val="22"/>
        </w:rPr>
        <w:t>Участник</w:t>
      </w:r>
      <w:r w:rsidR="00751B48">
        <w:rPr>
          <w:rFonts w:ascii="Times New Roman" w:eastAsia="Times New Roman" w:hAnsi="Times New Roman" w:cs="Times New Roman"/>
          <w:sz w:val="22"/>
          <w:szCs w:val="22"/>
        </w:rPr>
        <w:t>а</w:t>
      </w:r>
      <w:r>
        <w:rPr>
          <w:rFonts w:ascii="Times New Roman" w:eastAsia="Times New Roman" w:hAnsi="Times New Roman" w:cs="Times New Roman"/>
          <w:sz w:val="22"/>
          <w:szCs w:val="22"/>
        </w:rPr>
        <w:t xml:space="preserve"> </w:t>
      </w:r>
      <w:r w:rsidR="00751B48">
        <w:rPr>
          <w:rFonts w:ascii="Times New Roman" w:eastAsia="Times New Roman" w:hAnsi="Times New Roman" w:cs="Times New Roman"/>
          <w:sz w:val="22"/>
          <w:szCs w:val="22"/>
        </w:rPr>
        <w:t>П</w:t>
      </w:r>
      <w:r>
        <w:rPr>
          <w:rFonts w:ascii="Times New Roman" w:eastAsia="Times New Roman" w:hAnsi="Times New Roman" w:cs="Times New Roman"/>
          <w:sz w:val="22"/>
          <w:szCs w:val="22"/>
        </w:rPr>
        <w:t>лощадки посредством функционала Площадки.</w:t>
      </w:r>
    </w:p>
    <w:p w14:paraId="65D5ABB0" w14:textId="77777777" w:rsidR="00430C90" w:rsidRDefault="00430C90" w:rsidP="00430C90">
      <w:pPr>
        <w:tabs>
          <w:tab w:val="left" w:pos="0"/>
          <w:tab w:val="left" w:pos="1134"/>
        </w:tabs>
        <w:spacing w:line="276" w:lineRule="auto"/>
        <w:ind w:left="567"/>
        <w:jc w:val="both"/>
        <w:rPr>
          <w:rFonts w:ascii="Times New Roman" w:eastAsia="Times New Roman" w:hAnsi="Times New Roman" w:cs="Times New Roman"/>
          <w:sz w:val="22"/>
          <w:szCs w:val="22"/>
        </w:rPr>
      </w:pPr>
    </w:p>
    <w:p w14:paraId="65D5ABB1" w14:textId="77777777" w:rsidR="004620B3" w:rsidRPr="004620B3" w:rsidRDefault="004620B3" w:rsidP="004620B3">
      <w:pPr>
        <w:tabs>
          <w:tab w:val="left" w:pos="0"/>
          <w:tab w:val="left" w:pos="1134"/>
        </w:tabs>
        <w:spacing w:line="276" w:lineRule="auto"/>
        <w:ind w:left="567"/>
        <w:jc w:val="both"/>
        <w:rPr>
          <w:rFonts w:ascii="Times New Roman" w:eastAsia="Times New Roman" w:hAnsi="Times New Roman" w:cs="Times New Roman"/>
          <w:sz w:val="22"/>
          <w:szCs w:val="22"/>
        </w:rPr>
      </w:pPr>
    </w:p>
    <w:p w14:paraId="65D5ABB2" w14:textId="77777777" w:rsidR="00FE3936" w:rsidRPr="00FB259F" w:rsidRDefault="00F92235" w:rsidP="002C07FB">
      <w:pPr>
        <w:numPr>
          <w:ilvl w:val="0"/>
          <w:numId w:val="34"/>
        </w:numPr>
        <w:tabs>
          <w:tab w:val="left" w:pos="-142"/>
          <w:tab w:val="left" w:pos="0"/>
          <w:tab w:val="left" w:pos="426"/>
        </w:tabs>
        <w:spacing w:line="0" w:lineRule="atLeast"/>
        <w:jc w:val="center"/>
        <w:rPr>
          <w:rFonts w:ascii="Times New Roman" w:eastAsia="Times New Roman" w:hAnsi="Times New Roman" w:cs="Times New Roman"/>
          <w:b/>
          <w:sz w:val="22"/>
          <w:szCs w:val="22"/>
        </w:rPr>
      </w:pPr>
      <w:r w:rsidRPr="00FB259F">
        <w:rPr>
          <w:rFonts w:ascii="Times New Roman" w:eastAsia="Times New Roman" w:hAnsi="Times New Roman" w:cs="Times New Roman"/>
          <w:b/>
          <w:sz w:val="22"/>
          <w:szCs w:val="22"/>
        </w:rPr>
        <w:t xml:space="preserve">ЗАКЛЮЧЕНИЕ </w:t>
      </w:r>
      <w:r w:rsidR="00E6141F">
        <w:rPr>
          <w:rFonts w:ascii="Times New Roman" w:eastAsia="Times New Roman" w:hAnsi="Times New Roman" w:cs="Times New Roman"/>
          <w:b/>
          <w:sz w:val="22"/>
          <w:szCs w:val="22"/>
        </w:rPr>
        <w:t>ГЕНЕРАЛЬНОГО ДОГОВОРА</w:t>
      </w:r>
      <w:r w:rsidRPr="00FB259F">
        <w:rPr>
          <w:rFonts w:ascii="Times New Roman" w:eastAsia="Times New Roman" w:hAnsi="Times New Roman" w:cs="Times New Roman"/>
          <w:b/>
          <w:sz w:val="22"/>
          <w:szCs w:val="22"/>
        </w:rPr>
        <w:t xml:space="preserve"> НА ПЛОЩАДКЕ</w:t>
      </w:r>
    </w:p>
    <w:p w14:paraId="65D5ABB3" w14:textId="77777777" w:rsidR="000D1A16" w:rsidRPr="002C07FB" w:rsidRDefault="00F92235" w:rsidP="002C07FB">
      <w:pPr>
        <w:pStyle w:val="af1"/>
        <w:numPr>
          <w:ilvl w:val="1"/>
          <w:numId w:val="35"/>
        </w:numPr>
        <w:tabs>
          <w:tab w:val="left" w:pos="0"/>
          <w:tab w:val="left" w:pos="993"/>
        </w:tabs>
        <w:spacing w:line="276" w:lineRule="auto"/>
        <w:ind w:left="0" w:firstLine="567"/>
        <w:jc w:val="both"/>
        <w:rPr>
          <w:rFonts w:ascii="Times New Roman" w:hAnsi="Times New Roman"/>
        </w:rPr>
      </w:pPr>
      <w:r w:rsidRPr="002C07FB">
        <w:rPr>
          <w:rFonts w:ascii="Times New Roman" w:hAnsi="Times New Roman"/>
        </w:rPr>
        <w:t xml:space="preserve">Заключение </w:t>
      </w:r>
      <w:r w:rsidR="00E6141F">
        <w:rPr>
          <w:rFonts w:ascii="Times New Roman" w:hAnsi="Times New Roman"/>
        </w:rPr>
        <w:t>Генерального договора</w:t>
      </w:r>
      <w:r w:rsidRPr="002C07FB">
        <w:rPr>
          <w:rFonts w:ascii="Times New Roman" w:hAnsi="Times New Roman"/>
        </w:rPr>
        <w:t xml:space="preserve"> осуществляется в следующем порядке:</w:t>
      </w:r>
    </w:p>
    <w:p w14:paraId="65D5ABB4" w14:textId="77777777" w:rsidR="000D6B62" w:rsidRPr="002C07FB" w:rsidRDefault="00F92235" w:rsidP="002C07FB">
      <w:pPr>
        <w:pStyle w:val="af1"/>
        <w:numPr>
          <w:ilvl w:val="2"/>
          <w:numId w:val="35"/>
        </w:numPr>
        <w:tabs>
          <w:tab w:val="left" w:pos="0"/>
          <w:tab w:val="left" w:pos="1134"/>
        </w:tabs>
        <w:spacing w:line="276" w:lineRule="auto"/>
        <w:ind w:left="0" w:firstLine="567"/>
        <w:jc w:val="both"/>
        <w:rPr>
          <w:rFonts w:ascii="Times New Roman" w:eastAsia="Times New Roman" w:hAnsi="Times New Roman"/>
        </w:rPr>
      </w:pPr>
      <w:r w:rsidRPr="002C07FB">
        <w:rPr>
          <w:rFonts w:ascii="Times New Roman" w:hAnsi="Times New Roman"/>
        </w:rPr>
        <w:t xml:space="preserve">АО “Альфа-Банк” </w:t>
      </w:r>
      <w:r w:rsidRPr="002C07FB">
        <w:rPr>
          <w:rFonts w:ascii="Times New Roman" w:eastAsia="Times New Roman" w:hAnsi="Times New Roman"/>
        </w:rPr>
        <w:t xml:space="preserve">формирует </w:t>
      </w:r>
      <w:r w:rsidR="00E6141F">
        <w:rPr>
          <w:rFonts w:ascii="Times New Roman" w:eastAsia="Times New Roman" w:hAnsi="Times New Roman"/>
        </w:rPr>
        <w:t>Генеральный договор</w:t>
      </w:r>
      <w:r w:rsidR="003732B0" w:rsidRPr="002C07FB">
        <w:rPr>
          <w:rFonts w:ascii="Times New Roman" w:eastAsia="Times New Roman" w:hAnsi="Times New Roman"/>
        </w:rPr>
        <w:t xml:space="preserve"> </w:t>
      </w:r>
      <w:r w:rsidRPr="002C07FB">
        <w:rPr>
          <w:rFonts w:ascii="Times New Roman" w:eastAsia="Times New Roman" w:hAnsi="Times New Roman"/>
        </w:rPr>
        <w:t>и отправляет</w:t>
      </w:r>
      <w:r w:rsidR="00A10A6A" w:rsidRPr="002C07FB">
        <w:rPr>
          <w:rFonts w:ascii="Times New Roman" w:eastAsia="Times New Roman" w:hAnsi="Times New Roman"/>
        </w:rPr>
        <w:t xml:space="preserve"> его с помощью функционала Площадки</w:t>
      </w:r>
      <w:r w:rsidRPr="002C07FB">
        <w:rPr>
          <w:rFonts w:ascii="Times New Roman" w:eastAsia="Times New Roman" w:hAnsi="Times New Roman"/>
        </w:rPr>
        <w:t xml:space="preserve"> на подписание в адрес </w:t>
      </w:r>
      <w:r w:rsidR="00024B73" w:rsidRPr="002C07FB">
        <w:rPr>
          <w:rFonts w:ascii="Times New Roman" w:eastAsia="Times New Roman" w:hAnsi="Times New Roman"/>
        </w:rPr>
        <w:t>Участника Площадки.</w:t>
      </w:r>
    </w:p>
    <w:p w14:paraId="65D5ABB5" w14:textId="77777777" w:rsidR="000D6B62" w:rsidRPr="002C07FB" w:rsidRDefault="00F92235" w:rsidP="002C07FB">
      <w:pPr>
        <w:pStyle w:val="af1"/>
        <w:numPr>
          <w:ilvl w:val="2"/>
          <w:numId w:val="35"/>
        </w:numPr>
        <w:tabs>
          <w:tab w:val="left" w:pos="0"/>
          <w:tab w:val="left" w:pos="1134"/>
        </w:tabs>
        <w:spacing w:line="276" w:lineRule="auto"/>
        <w:ind w:left="0" w:firstLine="567"/>
        <w:jc w:val="both"/>
        <w:rPr>
          <w:rFonts w:ascii="Times New Roman" w:hAnsi="Times New Roman"/>
        </w:rPr>
      </w:pPr>
      <w:r w:rsidRPr="002C07FB">
        <w:rPr>
          <w:rFonts w:ascii="Times New Roman" w:hAnsi="Times New Roman"/>
        </w:rPr>
        <w:t xml:space="preserve">На Факторинговой площадке </w:t>
      </w:r>
      <w:r w:rsidR="00024B73" w:rsidRPr="002C07FB">
        <w:rPr>
          <w:rFonts w:ascii="Times New Roman" w:hAnsi="Times New Roman"/>
        </w:rPr>
        <w:t>Участник</w:t>
      </w:r>
      <w:r w:rsidRPr="002C07FB">
        <w:rPr>
          <w:rFonts w:ascii="Times New Roman" w:hAnsi="Times New Roman"/>
        </w:rPr>
        <w:t xml:space="preserve"> </w:t>
      </w:r>
      <w:r w:rsidR="00024B73" w:rsidRPr="002C07FB">
        <w:rPr>
          <w:rFonts w:ascii="Times New Roman" w:hAnsi="Times New Roman"/>
        </w:rPr>
        <w:t xml:space="preserve">Площадки </w:t>
      </w:r>
      <w:r w:rsidRPr="002C07FB">
        <w:rPr>
          <w:rFonts w:ascii="Times New Roman" w:hAnsi="Times New Roman"/>
        </w:rPr>
        <w:t>имеет возможность о</w:t>
      </w:r>
      <w:r w:rsidR="00E66133" w:rsidRPr="002C07FB">
        <w:rPr>
          <w:rFonts w:ascii="Times New Roman" w:hAnsi="Times New Roman"/>
        </w:rPr>
        <w:t>знакомит</w:t>
      </w:r>
      <w:r w:rsidRPr="002C07FB">
        <w:rPr>
          <w:rFonts w:ascii="Times New Roman" w:hAnsi="Times New Roman"/>
        </w:rPr>
        <w:t xml:space="preserve">ься с </w:t>
      </w:r>
      <w:r w:rsidR="00E6141F">
        <w:rPr>
          <w:rFonts w:ascii="Times New Roman" w:hAnsi="Times New Roman"/>
        </w:rPr>
        <w:t>Генеральным договором</w:t>
      </w:r>
      <w:r w:rsidRPr="002C07FB">
        <w:rPr>
          <w:rFonts w:ascii="Times New Roman" w:hAnsi="Times New Roman"/>
        </w:rPr>
        <w:t xml:space="preserve"> в виде документа в формате PDF</w:t>
      </w:r>
      <w:r w:rsidR="00D128C9" w:rsidRPr="002C07FB">
        <w:rPr>
          <w:rFonts w:ascii="Times New Roman" w:hAnsi="Times New Roman"/>
        </w:rPr>
        <w:t>,</w:t>
      </w:r>
      <w:r w:rsidRPr="002C07FB">
        <w:rPr>
          <w:rFonts w:ascii="Times New Roman" w:hAnsi="Times New Roman"/>
        </w:rPr>
        <w:t xml:space="preserve"> полученн</w:t>
      </w:r>
      <w:r w:rsidR="00D128C9" w:rsidRPr="002C07FB">
        <w:rPr>
          <w:rFonts w:ascii="Times New Roman" w:hAnsi="Times New Roman"/>
        </w:rPr>
        <w:t>ого</w:t>
      </w:r>
      <w:r w:rsidRPr="002C07FB">
        <w:rPr>
          <w:rFonts w:ascii="Times New Roman" w:hAnsi="Times New Roman"/>
        </w:rPr>
        <w:t xml:space="preserve"> от </w:t>
      </w:r>
      <w:r w:rsidR="00AF4994">
        <w:rPr>
          <w:rFonts w:ascii="Times New Roman" w:hAnsi="Times New Roman"/>
        </w:rPr>
        <w:t>Финансового агента</w:t>
      </w:r>
      <w:r w:rsidRPr="002C07FB">
        <w:rPr>
          <w:rFonts w:ascii="Times New Roman" w:hAnsi="Times New Roman"/>
        </w:rPr>
        <w:t>.</w:t>
      </w:r>
    </w:p>
    <w:p w14:paraId="65D5ABB6" w14:textId="77777777" w:rsidR="000D6B62" w:rsidRPr="002C07FB" w:rsidRDefault="00F92235" w:rsidP="002C07FB">
      <w:pPr>
        <w:pStyle w:val="af1"/>
        <w:numPr>
          <w:ilvl w:val="2"/>
          <w:numId w:val="35"/>
        </w:numPr>
        <w:tabs>
          <w:tab w:val="left" w:pos="0"/>
          <w:tab w:val="left" w:pos="1134"/>
        </w:tabs>
        <w:spacing w:line="276" w:lineRule="auto"/>
        <w:ind w:left="0" w:firstLine="567"/>
        <w:jc w:val="both"/>
        <w:rPr>
          <w:rFonts w:ascii="Times New Roman" w:hAnsi="Times New Roman"/>
        </w:rPr>
      </w:pPr>
      <w:r w:rsidRPr="002C07FB">
        <w:rPr>
          <w:rFonts w:ascii="Times New Roman" w:hAnsi="Times New Roman"/>
        </w:rPr>
        <w:t>На Факторинговой площадке</w:t>
      </w:r>
      <w:r w:rsidR="00A10A6A" w:rsidRPr="002C07FB">
        <w:rPr>
          <w:rFonts w:ascii="Times New Roman" w:hAnsi="Times New Roman"/>
        </w:rPr>
        <w:t xml:space="preserve"> </w:t>
      </w:r>
      <w:r w:rsidR="00024B73" w:rsidRPr="002C07FB">
        <w:rPr>
          <w:rFonts w:ascii="Times New Roman" w:hAnsi="Times New Roman"/>
        </w:rPr>
        <w:t xml:space="preserve">Участник Площадки </w:t>
      </w:r>
      <w:r w:rsidRPr="002C07FB">
        <w:rPr>
          <w:rFonts w:ascii="Times New Roman" w:hAnsi="Times New Roman"/>
        </w:rPr>
        <w:t xml:space="preserve">имеет возможность подписать своей УКЭП </w:t>
      </w:r>
      <w:r w:rsidR="00E6141F">
        <w:rPr>
          <w:rFonts w:ascii="Times New Roman" w:hAnsi="Times New Roman"/>
        </w:rPr>
        <w:t>Генеральный договор</w:t>
      </w:r>
      <w:r w:rsidR="00A10A6A" w:rsidRPr="002C07FB">
        <w:rPr>
          <w:rFonts w:ascii="Times New Roman" w:hAnsi="Times New Roman"/>
        </w:rPr>
        <w:t xml:space="preserve"> </w:t>
      </w:r>
      <w:r w:rsidRPr="002C07FB">
        <w:rPr>
          <w:rFonts w:ascii="Times New Roman" w:hAnsi="Times New Roman"/>
        </w:rPr>
        <w:t>или отк</w:t>
      </w:r>
      <w:r w:rsidR="00A10A6A" w:rsidRPr="002C07FB">
        <w:rPr>
          <w:rFonts w:ascii="Times New Roman" w:hAnsi="Times New Roman"/>
        </w:rPr>
        <w:t>азаться от подписания</w:t>
      </w:r>
      <w:r w:rsidRPr="002C07FB">
        <w:rPr>
          <w:rFonts w:ascii="Times New Roman" w:hAnsi="Times New Roman"/>
        </w:rPr>
        <w:t xml:space="preserve"> с указанием причины.</w:t>
      </w:r>
    </w:p>
    <w:p w14:paraId="65D5ABB7" w14:textId="77777777" w:rsidR="003732B0" w:rsidRPr="00AF4994" w:rsidRDefault="00F92235" w:rsidP="00AF4994">
      <w:pPr>
        <w:pStyle w:val="af1"/>
        <w:numPr>
          <w:ilvl w:val="2"/>
          <w:numId w:val="35"/>
        </w:numPr>
        <w:tabs>
          <w:tab w:val="left" w:pos="0"/>
          <w:tab w:val="left" w:pos="1134"/>
        </w:tabs>
        <w:spacing w:line="276" w:lineRule="auto"/>
        <w:ind w:left="0" w:firstLine="567"/>
        <w:jc w:val="both"/>
        <w:rPr>
          <w:rFonts w:ascii="Times New Roman" w:hAnsi="Times New Roman"/>
        </w:rPr>
      </w:pPr>
      <w:r w:rsidRPr="002C07FB">
        <w:rPr>
          <w:rFonts w:ascii="Times New Roman" w:hAnsi="Times New Roman"/>
        </w:rPr>
        <w:t xml:space="preserve">После получения подписанного </w:t>
      </w:r>
      <w:r w:rsidR="00EA2D50" w:rsidRPr="002C07FB">
        <w:rPr>
          <w:rFonts w:ascii="Times New Roman" w:hAnsi="Times New Roman"/>
        </w:rPr>
        <w:t xml:space="preserve">Участником Площадки </w:t>
      </w:r>
      <w:r w:rsidR="00E6141F">
        <w:rPr>
          <w:rFonts w:ascii="Times New Roman" w:hAnsi="Times New Roman"/>
        </w:rPr>
        <w:t>Генерального договора</w:t>
      </w:r>
      <w:r w:rsidRPr="002C07FB">
        <w:rPr>
          <w:rFonts w:ascii="Times New Roman" w:hAnsi="Times New Roman"/>
        </w:rPr>
        <w:t xml:space="preserve"> уполномоченное лицо </w:t>
      </w:r>
      <w:r w:rsidR="005264AF" w:rsidRPr="00794D6D">
        <w:rPr>
          <w:rFonts w:ascii="Times New Roman" w:hAnsi="Times New Roman"/>
        </w:rPr>
        <w:t xml:space="preserve">АО “Альфа-Банк” </w:t>
      </w:r>
      <w:r w:rsidR="00A91208" w:rsidRPr="002C07FB">
        <w:rPr>
          <w:rFonts w:ascii="Times New Roman" w:hAnsi="Times New Roman"/>
        </w:rPr>
        <w:t xml:space="preserve">вправе </w:t>
      </w:r>
      <w:r w:rsidRPr="002C07FB">
        <w:rPr>
          <w:rFonts w:ascii="Times New Roman" w:hAnsi="Times New Roman"/>
        </w:rPr>
        <w:t>подпис</w:t>
      </w:r>
      <w:r w:rsidR="00A91208" w:rsidRPr="002C07FB">
        <w:rPr>
          <w:rFonts w:ascii="Times New Roman" w:hAnsi="Times New Roman"/>
        </w:rPr>
        <w:t>ать</w:t>
      </w:r>
      <w:r w:rsidRPr="002C07FB">
        <w:rPr>
          <w:rFonts w:ascii="Times New Roman" w:hAnsi="Times New Roman"/>
        </w:rPr>
        <w:t xml:space="preserve"> </w:t>
      </w:r>
      <w:r w:rsidR="00E6141F">
        <w:rPr>
          <w:rFonts w:ascii="Times New Roman" w:hAnsi="Times New Roman"/>
        </w:rPr>
        <w:t>Генеральный договор</w:t>
      </w:r>
      <w:r w:rsidRPr="002C07FB">
        <w:rPr>
          <w:rFonts w:ascii="Times New Roman" w:hAnsi="Times New Roman"/>
        </w:rPr>
        <w:t xml:space="preserve"> своей УКЭП</w:t>
      </w:r>
      <w:r w:rsidR="00A91208" w:rsidRPr="002C07FB">
        <w:rPr>
          <w:rFonts w:ascii="Times New Roman" w:hAnsi="Times New Roman"/>
        </w:rPr>
        <w:t xml:space="preserve"> или отказаться от подписания</w:t>
      </w:r>
      <w:r w:rsidR="00AF4994" w:rsidRPr="002C07FB">
        <w:rPr>
          <w:rFonts w:ascii="Times New Roman" w:hAnsi="Times New Roman"/>
        </w:rPr>
        <w:t xml:space="preserve"> </w:t>
      </w:r>
      <w:r w:rsidR="00AF4994">
        <w:rPr>
          <w:rFonts w:ascii="Times New Roman" w:hAnsi="Times New Roman"/>
          <w:color w:val="000000"/>
        </w:rPr>
        <w:t>(с возможным указанием причины по своему усмотрению).</w:t>
      </w:r>
    </w:p>
    <w:p w14:paraId="65D5ABB8" w14:textId="77777777" w:rsidR="00D954C8" w:rsidRDefault="00F92235" w:rsidP="002C07FB">
      <w:pPr>
        <w:pStyle w:val="af1"/>
        <w:numPr>
          <w:ilvl w:val="2"/>
          <w:numId w:val="35"/>
        </w:numPr>
        <w:tabs>
          <w:tab w:val="left" w:pos="0"/>
          <w:tab w:val="left" w:pos="1134"/>
        </w:tabs>
        <w:spacing w:line="276" w:lineRule="auto"/>
        <w:ind w:left="0" w:firstLine="567"/>
        <w:jc w:val="both"/>
        <w:rPr>
          <w:rFonts w:ascii="Times New Roman" w:hAnsi="Times New Roman"/>
        </w:rPr>
      </w:pPr>
      <w:r>
        <w:rPr>
          <w:rFonts w:ascii="Times New Roman" w:hAnsi="Times New Roman"/>
        </w:rPr>
        <w:t>Генеральный договор</w:t>
      </w:r>
      <w:r w:rsidR="0095229E" w:rsidRPr="002C07FB">
        <w:rPr>
          <w:rFonts w:ascii="Times New Roman" w:hAnsi="Times New Roman"/>
        </w:rPr>
        <w:t xml:space="preserve"> считается</w:t>
      </w:r>
      <w:r w:rsidR="001C767A" w:rsidRPr="002C07FB">
        <w:rPr>
          <w:rFonts w:ascii="Times New Roman" w:hAnsi="Times New Roman"/>
        </w:rPr>
        <w:t xml:space="preserve"> </w:t>
      </w:r>
      <w:r w:rsidR="00B75E5B" w:rsidRPr="002C07FB">
        <w:rPr>
          <w:rFonts w:ascii="Times New Roman" w:hAnsi="Times New Roman"/>
        </w:rPr>
        <w:t xml:space="preserve">заключенным </w:t>
      </w:r>
      <w:r w:rsidR="0095229E" w:rsidRPr="002C07FB">
        <w:rPr>
          <w:rFonts w:ascii="Times New Roman" w:hAnsi="Times New Roman"/>
        </w:rPr>
        <w:t xml:space="preserve">после его </w:t>
      </w:r>
      <w:r w:rsidR="001C767A" w:rsidRPr="002C07FB">
        <w:rPr>
          <w:rFonts w:ascii="Times New Roman" w:hAnsi="Times New Roman"/>
        </w:rPr>
        <w:t xml:space="preserve">подписания </w:t>
      </w:r>
      <w:r w:rsidR="00EA2D50" w:rsidRPr="002C07FB">
        <w:rPr>
          <w:rFonts w:ascii="Times New Roman" w:hAnsi="Times New Roman"/>
        </w:rPr>
        <w:t xml:space="preserve">Представителем Участника Площадки и </w:t>
      </w:r>
      <w:r w:rsidR="001C767A" w:rsidRPr="002C07FB">
        <w:rPr>
          <w:rFonts w:ascii="Times New Roman" w:hAnsi="Times New Roman"/>
        </w:rPr>
        <w:t>уполномоченным представител</w:t>
      </w:r>
      <w:r w:rsidR="00024B73" w:rsidRPr="002C07FB">
        <w:rPr>
          <w:rFonts w:ascii="Times New Roman" w:hAnsi="Times New Roman"/>
        </w:rPr>
        <w:t>ем</w:t>
      </w:r>
      <w:r w:rsidR="001C767A" w:rsidRPr="002C07FB">
        <w:rPr>
          <w:rFonts w:ascii="Times New Roman" w:hAnsi="Times New Roman"/>
        </w:rPr>
        <w:t xml:space="preserve"> </w:t>
      </w:r>
      <w:r w:rsidR="00AF4994">
        <w:rPr>
          <w:rFonts w:ascii="Times New Roman" w:hAnsi="Times New Roman"/>
        </w:rPr>
        <w:t>Финансового агента</w:t>
      </w:r>
      <w:r w:rsidR="00AF4994" w:rsidRPr="002C07FB">
        <w:rPr>
          <w:rFonts w:ascii="Times New Roman" w:hAnsi="Times New Roman"/>
        </w:rPr>
        <w:t xml:space="preserve"> </w:t>
      </w:r>
      <w:r w:rsidR="001C767A" w:rsidRPr="002C07FB">
        <w:rPr>
          <w:rFonts w:ascii="Times New Roman" w:hAnsi="Times New Roman"/>
        </w:rPr>
        <w:t>с помощью УКЭП</w:t>
      </w:r>
      <w:r w:rsidR="0095229E" w:rsidRPr="002C07FB">
        <w:rPr>
          <w:rFonts w:ascii="Times New Roman" w:hAnsi="Times New Roman"/>
        </w:rPr>
        <w:t>.</w:t>
      </w:r>
    </w:p>
    <w:p w14:paraId="65D5ABB9" w14:textId="77777777" w:rsidR="00590C5E" w:rsidRDefault="00590C5E" w:rsidP="00590C5E">
      <w:pPr>
        <w:pStyle w:val="af1"/>
        <w:tabs>
          <w:tab w:val="left" w:pos="0"/>
          <w:tab w:val="left" w:pos="1134"/>
        </w:tabs>
        <w:spacing w:line="276" w:lineRule="auto"/>
        <w:ind w:left="567" w:firstLine="0"/>
        <w:jc w:val="both"/>
        <w:rPr>
          <w:rFonts w:ascii="Times New Roman" w:hAnsi="Times New Roman"/>
        </w:rPr>
      </w:pPr>
    </w:p>
    <w:p w14:paraId="65D5ABBA" w14:textId="77777777" w:rsidR="00590C5E" w:rsidRDefault="00590C5E" w:rsidP="00590C5E">
      <w:pPr>
        <w:pStyle w:val="af1"/>
        <w:tabs>
          <w:tab w:val="left" w:pos="0"/>
          <w:tab w:val="left" w:pos="1134"/>
        </w:tabs>
        <w:spacing w:line="276" w:lineRule="auto"/>
        <w:ind w:left="567" w:firstLine="0"/>
        <w:jc w:val="both"/>
        <w:rPr>
          <w:rFonts w:ascii="Times New Roman" w:hAnsi="Times New Roman"/>
        </w:rPr>
      </w:pPr>
    </w:p>
    <w:p w14:paraId="65D5ABBB" w14:textId="77777777" w:rsidR="00590C5E" w:rsidRPr="002C07FB" w:rsidRDefault="00590C5E" w:rsidP="00590C5E">
      <w:pPr>
        <w:pStyle w:val="af1"/>
        <w:tabs>
          <w:tab w:val="left" w:pos="0"/>
          <w:tab w:val="left" w:pos="1134"/>
        </w:tabs>
        <w:spacing w:line="276" w:lineRule="auto"/>
        <w:ind w:left="567" w:firstLine="0"/>
        <w:jc w:val="both"/>
        <w:rPr>
          <w:rFonts w:ascii="Times New Roman" w:hAnsi="Times New Roman"/>
        </w:rPr>
      </w:pPr>
    </w:p>
    <w:p w14:paraId="65D5ABBC" w14:textId="77777777" w:rsidR="00A30163" w:rsidRDefault="00A30163" w:rsidP="000D1A16">
      <w:pPr>
        <w:tabs>
          <w:tab w:val="left" w:pos="0"/>
          <w:tab w:val="left" w:pos="993"/>
        </w:tabs>
        <w:spacing w:line="276" w:lineRule="auto"/>
        <w:ind w:firstLine="567"/>
        <w:jc w:val="both"/>
        <w:rPr>
          <w:rFonts w:ascii="Times New Roman" w:eastAsia="Times New Roman" w:hAnsi="Times New Roman" w:cs="Times New Roman"/>
          <w:sz w:val="22"/>
          <w:szCs w:val="22"/>
        </w:rPr>
      </w:pPr>
    </w:p>
    <w:p w14:paraId="65D5ABBD" w14:textId="77777777" w:rsidR="00184909" w:rsidRDefault="00F92235" w:rsidP="002C07FB">
      <w:pPr>
        <w:numPr>
          <w:ilvl w:val="0"/>
          <w:numId w:val="35"/>
        </w:numPr>
        <w:tabs>
          <w:tab w:val="left" w:pos="-142"/>
          <w:tab w:val="left" w:pos="0"/>
          <w:tab w:val="left" w:pos="426"/>
        </w:tabs>
        <w:spacing w:line="0" w:lineRule="atLeast"/>
        <w:ind w:left="0"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ПРАВИЛА ЭЛЕКТРОННОГО</w:t>
      </w:r>
      <w:r w:rsidR="006151B4">
        <w:rPr>
          <w:rFonts w:ascii="Times New Roman" w:eastAsia="Times New Roman" w:hAnsi="Times New Roman" w:cs="Times New Roman"/>
          <w:b/>
          <w:sz w:val="22"/>
          <w:szCs w:val="22"/>
        </w:rPr>
        <w:t xml:space="preserve"> ДОКУМЕНТООБОРОТА </w:t>
      </w:r>
      <w:r>
        <w:rPr>
          <w:rFonts w:ascii="Times New Roman" w:eastAsia="Times New Roman" w:hAnsi="Times New Roman" w:cs="Times New Roman"/>
          <w:b/>
          <w:sz w:val="22"/>
          <w:szCs w:val="22"/>
        </w:rPr>
        <w:t xml:space="preserve">НА ПЛОЩАДКЕ </w:t>
      </w:r>
    </w:p>
    <w:p w14:paraId="65D5ABBE" w14:textId="77777777" w:rsidR="00DA21AB" w:rsidRDefault="00DA21AB" w:rsidP="00A30163">
      <w:pPr>
        <w:tabs>
          <w:tab w:val="left" w:pos="-142"/>
          <w:tab w:val="left" w:pos="0"/>
          <w:tab w:val="left" w:pos="426"/>
        </w:tabs>
        <w:spacing w:line="0" w:lineRule="atLeast"/>
        <w:jc w:val="center"/>
        <w:rPr>
          <w:rFonts w:ascii="Times New Roman" w:eastAsia="Times New Roman" w:hAnsi="Times New Roman" w:cs="Times New Roman"/>
          <w:b/>
          <w:sz w:val="22"/>
          <w:szCs w:val="22"/>
        </w:rPr>
      </w:pPr>
    </w:p>
    <w:p w14:paraId="65D5ABBF" w14:textId="77777777" w:rsidR="00AD23DE" w:rsidRDefault="00F92235" w:rsidP="002C07FB">
      <w:pPr>
        <w:numPr>
          <w:ilvl w:val="1"/>
          <w:numId w:val="20"/>
        </w:numPr>
        <w:tabs>
          <w:tab w:val="left" w:pos="0"/>
        </w:tabs>
        <w:spacing w:line="276" w:lineRule="auto"/>
        <w:ind w:left="567" w:hanging="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Общие правила </w:t>
      </w:r>
    </w:p>
    <w:p w14:paraId="65D5ABC0" w14:textId="77777777" w:rsidR="00DA21AB" w:rsidRDefault="00DA21AB" w:rsidP="00C81152">
      <w:pPr>
        <w:tabs>
          <w:tab w:val="left" w:pos="0"/>
        </w:tabs>
        <w:spacing w:line="276" w:lineRule="auto"/>
        <w:rPr>
          <w:rFonts w:ascii="Times New Roman" w:eastAsia="Times New Roman" w:hAnsi="Times New Roman" w:cs="Times New Roman"/>
          <w:b/>
          <w:sz w:val="22"/>
          <w:szCs w:val="22"/>
        </w:rPr>
      </w:pPr>
    </w:p>
    <w:p w14:paraId="65D5ABC1" w14:textId="77777777" w:rsidR="00DA21AB" w:rsidRPr="009829BE" w:rsidRDefault="00F92235" w:rsidP="002C07FB">
      <w:pPr>
        <w:numPr>
          <w:ilvl w:val="0"/>
          <w:numId w:val="27"/>
        </w:numPr>
        <w:tabs>
          <w:tab w:val="left" w:pos="0"/>
          <w:tab w:val="left" w:pos="1134"/>
        </w:tabs>
        <w:spacing w:line="276" w:lineRule="auto"/>
        <w:ind w:left="0" w:firstLine="567"/>
        <w:jc w:val="both"/>
        <w:rPr>
          <w:rFonts w:ascii="Times New Roman" w:eastAsia="Times New Roman" w:hAnsi="Times New Roman" w:cs="Times New Roman"/>
          <w:sz w:val="22"/>
          <w:szCs w:val="22"/>
        </w:rPr>
      </w:pPr>
      <w:r w:rsidRPr="009829BE">
        <w:rPr>
          <w:rFonts w:ascii="Times New Roman" w:eastAsia="Times New Roman" w:hAnsi="Times New Roman" w:cs="Times New Roman"/>
          <w:sz w:val="22"/>
          <w:szCs w:val="22"/>
        </w:rPr>
        <w:t xml:space="preserve">Электронный документооборот на Факторинговой площадке осуществляется с обязательным участием </w:t>
      </w:r>
      <w:r w:rsidR="00AF4994" w:rsidRPr="00AF4994">
        <w:rPr>
          <w:rFonts w:ascii="Times New Roman" w:eastAsia="Times New Roman" w:hAnsi="Times New Roman" w:cs="Times New Roman"/>
          <w:sz w:val="22"/>
          <w:szCs w:val="22"/>
        </w:rPr>
        <w:t xml:space="preserve">Финансового агента </w:t>
      </w:r>
      <w:r w:rsidRPr="009829BE">
        <w:rPr>
          <w:rFonts w:ascii="Times New Roman" w:eastAsia="Times New Roman" w:hAnsi="Times New Roman" w:cs="Times New Roman"/>
          <w:sz w:val="22"/>
          <w:szCs w:val="22"/>
        </w:rPr>
        <w:t xml:space="preserve">в качестве </w:t>
      </w:r>
      <w:r w:rsidR="00C81152" w:rsidRPr="009829BE">
        <w:rPr>
          <w:rFonts w:ascii="Times New Roman" w:eastAsia="Times New Roman" w:hAnsi="Times New Roman" w:cs="Times New Roman"/>
          <w:sz w:val="22"/>
          <w:szCs w:val="22"/>
        </w:rPr>
        <w:t>Стороны-</w:t>
      </w:r>
      <w:r w:rsidRPr="009829BE">
        <w:rPr>
          <w:rFonts w:ascii="Times New Roman" w:eastAsia="Times New Roman" w:hAnsi="Times New Roman" w:cs="Times New Roman"/>
          <w:sz w:val="22"/>
          <w:szCs w:val="22"/>
        </w:rPr>
        <w:t xml:space="preserve">отправителя или </w:t>
      </w:r>
      <w:r w:rsidR="00C81152" w:rsidRPr="009829BE">
        <w:rPr>
          <w:rFonts w:ascii="Times New Roman" w:eastAsia="Times New Roman" w:hAnsi="Times New Roman" w:cs="Times New Roman"/>
          <w:sz w:val="22"/>
          <w:szCs w:val="22"/>
        </w:rPr>
        <w:t>Стороны-</w:t>
      </w:r>
      <w:r w:rsidRPr="009829BE">
        <w:rPr>
          <w:rFonts w:ascii="Times New Roman" w:eastAsia="Times New Roman" w:hAnsi="Times New Roman" w:cs="Times New Roman"/>
          <w:sz w:val="22"/>
          <w:szCs w:val="22"/>
        </w:rPr>
        <w:t>получателя Электронного документа.</w:t>
      </w:r>
    </w:p>
    <w:p w14:paraId="65D5ABC2" w14:textId="77777777" w:rsidR="00C81152" w:rsidRPr="009829BE" w:rsidRDefault="00F92235" w:rsidP="002C07FB">
      <w:pPr>
        <w:numPr>
          <w:ilvl w:val="0"/>
          <w:numId w:val="27"/>
        </w:numPr>
        <w:tabs>
          <w:tab w:val="left" w:pos="0"/>
          <w:tab w:val="left" w:pos="1134"/>
        </w:tabs>
        <w:spacing w:line="276" w:lineRule="auto"/>
        <w:ind w:left="0" w:firstLine="567"/>
        <w:jc w:val="both"/>
        <w:rPr>
          <w:rFonts w:ascii="Times New Roman" w:eastAsia="Times New Roman" w:hAnsi="Times New Roman" w:cs="Times New Roman"/>
          <w:sz w:val="22"/>
          <w:szCs w:val="22"/>
        </w:rPr>
      </w:pPr>
      <w:r w:rsidRPr="009829BE">
        <w:rPr>
          <w:rFonts w:ascii="Times New Roman" w:eastAsia="Times New Roman" w:hAnsi="Times New Roman" w:cs="Times New Roman"/>
          <w:sz w:val="22"/>
          <w:szCs w:val="22"/>
        </w:rPr>
        <w:t xml:space="preserve">Электронный документ направляется Стороне - получателю после его подписания УКЭП </w:t>
      </w:r>
      <w:r w:rsidR="00565F4A" w:rsidRPr="009829BE">
        <w:rPr>
          <w:rFonts w:ascii="Times New Roman" w:eastAsia="Times New Roman" w:hAnsi="Times New Roman" w:cs="Times New Roman"/>
          <w:sz w:val="22"/>
          <w:szCs w:val="22"/>
        </w:rPr>
        <w:t>Стороной</w:t>
      </w:r>
      <w:r w:rsidRPr="009829BE">
        <w:rPr>
          <w:rFonts w:ascii="Times New Roman" w:eastAsia="Times New Roman" w:hAnsi="Times New Roman" w:cs="Times New Roman"/>
          <w:sz w:val="22"/>
          <w:szCs w:val="22"/>
        </w:rPr>
        <w:t xml:space="preserve">-отправителя.  </w:t>
      </w:r>
    </w:p>
    <w:p w14:paraId="65D5ABC3" w14:textId="77777777" w:rsidR="00C81152" w:rsidRPr="009829BE" w:rsidRDefault="00F92235" w:rsidP="002C07FB">
      <w:pPr>
        <w:numPr>
          <w:ilvl w:val="0"/>
          <w:numId w:val="27"/>
        </w:numPr>
        <w:tabs>
          <w:tab w:val="left" w:pos="0"/>
          <w:tab w:val="left" w:pos="1134"/>
        </w:tabs>
        <w:spacing w:line="276" w:lineRule="auto"/>
        <w:ind w:left="0" w:firstLine="567"/>
        <w:jc w:val="both"/>
        <w:rPr>
          <w:rFonts w:ascii="Times New Roman" w:eastAsia="Times New Roman" w:hAnsi="Times New Roman" w:cs="Times New Roman"/>
          <w:sz w:val="22"/>
          <w:szCs w:val="22"/>
        </w:rPr>
      </w:pPr>
      <w:r w:rsidRPr="009829BE">
        <w:rPr>
          <w:rFonts w:ascii="Times New Roman" w:eastAsia="Times New Roman" w:hAnsi="Times New Roman" w:cs="Times New Roman"/>
          <w:sz w:val="22"/>
          <w:szCs w:val="22"/>
        </w:rPr>
        <w:t xml:space="preserve"> Электронный документ </w:t>
      </w:r>
      <w:r w:rsidR="00922142" w:rsidRPr="009829BE">
        <w:rPr>
          <w:rFonts w:ascii="Times New Roman" w:eastAsia="Times New Roman" w:hAnsi="Times New Roman" w:cs="Times New Roman"/>
          <w:sz w:val="22"/>
          <w:szCs w:val="22"/>
        </w:rPr>
        <w:t xml:space="preserve">является </w:t>
      </w:r>
      <w:r w:rsidRPr="009829BE">
        <w:rPr>
          <w:rFonts w:ascii="Times New Roman" w:eastAsia="Times New Roman" w:hAnsi="Times New Roman" w:cs="Times New Roman"/>
          <w:sz w:val="22"/>
          <w:szCs w:val="22"/>
        </w:rPr>
        <w:t>доставленным Стороне-получателю и полученным им в дату подписания Электронного документа УКЭП Сторон</w:t>
      </w:r>
      <w:r w:rsidR="00565F4A" w:rsidRPr="009829BE">
        <w:rPr>
          <w:rFonts w:ascii="Times New Roman" w:eastAsia="Times New Roman" w:hAnsi="Times New Roman" w:cs="Times New Roman"/>
          <w:sz w:val="22"/>
          <w:szCs w:val="22"/>
        </w:rPr>
        <w:t>ой</w:t>
      </w:r>
      <w:r w:rsidRPr="009829BE">
        <w:rPr>
          <w:rFonts w:ascii="Times New Roman" w:eastAsia="Times New Roman" w:hAnsi="Times New Roman" w:cs="Times New Roman"/>
          <w:sz w:val="22"/>
          <w:szCs w:val="22"/>
        </w:rPr>
        <w:t>-отправителя</w:t>
      </w:r>
      <w:r w:rsidR="00BB37D9" w:rsidRPr="009829BE">
        <w:rPr>
          <w:rFonts w:ascii="Times New Roman" w:eastAsia="Times New Roman" w:hAnsi="Times New Roman" w:cs="Times New Roman"/>
          <w:sz w:val="22"/>
          <w:szCs w:val="22"/>
        </w:rPr>
        <w:t>, определяемую в соответствии с п.2.5. настоящего Регламента</w:t>
      </w:r>
      <w:r w:rsidRPr="009829BE">
        <w:rPr>
          <w:rFonts w:ascii="Times New Roman" w:eastAsia="Times New Roman" w:hAnsi="Times New Roman" w:cs="Times New Roman"/>
          <w:sz w:val="22"/>
          <w:szCs w:val="22"/>
        </w:rPr>
        <w:t>.</w:t>
      </w:r>
    </w:p>
    <w:p w14:paraId="65D5ABC4" w14:textId="77777777" w:rsidR="00C81152" w:rsidRPr="009829BE" w:rsidRDefault="00F92235" w:rsidP="002C07FB">
      <w:pPr>
        <w:numPr>
          <w:ilvl w:val="0"/>
          <w:numId w:val="27"/>
        </w:numPr>
        <w:tabs>
          <w:tab w:val="left" w:pos="0"/>
          <w:tab w:val="left" w:pos="1134"/>
        </w:tabs>
        <w:spacing w:line="276" w:lineRule="auto"/>
        <w:ind w:left="0" w:firstLine="567"/>
        <w:jc w:val="both"/>
        <w:rPr>
          <w:rFonts w:ascii="Times New Roman" w:eastAsia="Times New Roman" w:hAnsi="Times New Roman" w:cs="Times New Roman"/>
          <w:sz w:val="22"/>
          <w:szCs w:val="22"/>
        </w:rPr>
      </w:pPr>
      <w:r w:rsidRPr="009829BE">
        <w:rPr>
          <w:rFonts w:ascii="Times New Roman" w:eastAsia="Times New Roman" w:hAnsi="Times New Roman" w:cs="Times New Roman"/>
          <w:sz w:val="22"/>
          <w:szCs w:val="22"/>
        </w:rPr>
        <w:t xml:space="preserve">В процессе </w:t>
      </w:r>
      <w:r w:rsidR="00DA21AB" w:rsidRPr="009829BE">
        <w:rPr>
          <w:rFonts w:ascii="Times New Roman" w:eastAsia="Times New Roman" w:hAnsi="Times New Roman" w:cs="Times New Roman"/>
          <w:sz w:val="22"/>
          <w:szCs w:val="22"/>
        </w:rPr>
        <w:t xml:space="preserve">Электронного документооборота программными средствами Площадки </w:t>
      </w:r>
      <w:r w:rsidRPr="009829BE">
        <w:rPr>
          <w:rFonts w:ascii="Times New Roman" w:eastAsia="Times New Roman" w:hAnsi="Times New Roman" w:cs="Times New Roman"/>
          <w:sz w:val="22"/>
          <w:szCs w:val="22"/>
        </w:rPr>
        <w:t xml:space="preserve">автоматически </w:t>
      </w:r>
      <w:r w:rsidR="00DA21AB" w:rsidRPr="009829BE">
        <w:rPr>
          <w:rFonts w:ascii="Times New Roman" w:eastAsia="Times New Roman" w:hAnsi="Times New Roman" w:cs="Times New Roman"/>
          <w:sz w:val="22"/>
          <w:szCs w:val="22"/>
        </w:rPr>
        <w:t xml:space="preserve">формируются Протоколы передачи документа в электронном виде </w:t>
      </w:r>
      <w:r w:rsidRPr="009829BE">
        <w:rPr>
          <w:rFonts w:ascii="Times New Roman" w:eastAsia="Times New Roman" w:hAnsi="Times New Roman" w:cs="Times New Roman"/>
          <w:sz w:val="22"/>
          <w:szCs w:val="22"/>
        </w:rPr>
        <w:t xml:space="preserve">(далее – Протоколы передачи) </w:t>
      </w:r>
      <w:r w:rsidR="00DA21AB" w:rsidRPr="009829BE">
        <w:rPr>
          <w:rFonts w:ascii="Times New Roman" w:eastAsia="Times New Roman" w:hAnsi="Times New Roman" w:cs="Times New Roman"/>
          <w:sz w:val="22"/>
          <w:szCs w:val="22"/>
        </w:rPr>
        <w:t xml:space="preserve">в </w:t>
      </w:r>
      <w:r w:rsidRPr="009829BE">
        <w:rPr>
          <w:rFonts w:ascii="Times New Roman" w:eastAsia="Times New Roman" w:hAnsi="Times New Roman" w:cs="Times New Roman"/>
          <w:sz w:val="22"/>
          <w:szCs w:val="22"/>
        </w:rPr>
        <w:t xml:space="preserve">виде </w:t>
      </w:r>
      <w:r w:rsidR="00DA21AB" w:rsidRPr="009829BE">
        <w:rPr>
          <w:rFonts w:ascii="Times New Roman" w:eastAsia="Times New Roman" w:hAnsi="Times New Roman" w:cs="Times New Roman"/>
          <w:sz w:val="22"/>
          <w:szCs w:val="22"/>
        </w:rPr>
        <w:t>PDF-файлов</w:t>
      </w:r>
      <w:r w:rsidRPr="009829BE">
        <w:rPr>
          <w:rFonts w:ascii="Times New Roman" w:eastAsia="Times New Roman" w:hAnsi="Times New Roman" w:cs="Times New Roman"/>
          <w:sz w:val="22"/>
          <w:szCs w:val="22"/>
        </w:rPr>
        <w:t xml:space="preserve">. </w:t>
      </w:r>
    </w:p>
    <w:p w14:paraId="65D5ABC5" w14:textId="77777777" w:rsidR="00DA21AB" w:rsidRPr="009829BE" w:rsidRDefault="00F92235" w:rsidP="001E113F">
      <w:pPr>
        <w:tabs>
          <w:tab w:val="left" w:pos="0"/>
          <w:tab w:val="left" w:pos="1134"/>
        </w:tabs>
        <w:spacing w:line="276" w:lineRule="auto"/>
        <w:ind w:firstLine="567"/>
        <w:jc w:val="both"/>
        <w:rPr>
          <w:rFonts w:ascii="Times New Roman" w:eastAsia="Times New Roman" w:hAnsi="Times New Roman" w:cs="Times New Roman"/>
          <w:sz w:val="22"/>
          <w:szCs w:val="22"/>
        </w:rPr>
      </w:pPr>
      <w:r w:rsidRPr="009829BE">
        <w:rPr>
          <w:rFonts w:ascii="Times New Roman" w:eastAsia="Times New Roman" w:hAnsi="Times New Roman" w:cs="Times New Roman"/>
          <w:sz w:val="22"/>
          <w:szCs w:val="22"/>
        </w:rPr>
        <w:t xml:space="preserve">Протоколы передачи в совокупности с Электронными документами и файлами Электронных подписей могут использоваться Сторонами Регламента в суде в качестве письменного доказательства, подтверждающего </w:t>
      </w:r>
      <w:r w:rsidR="001E113F" w:rsidRPr="009829BE">
        <w:rPr>
          <w:rFonts w:ascii="Times New Roman" w:eastAsia="Times New Roman" w:hAnsi="Times New Roman" w:cs="Times New Roman"/>
          <w:sz w:val="22"/>
          <w:szCs w:val="22"/>
        </w:rPr>
        <w:t xml:space="preserve">дату </w:t>
      </w:r>
      <w:r w:rsidR="00C81152" w:rsidRPr="009829BE">
        <w:rPr>
          <w:rFonts w:ascii="Times New Roman" w:eastAsia="Times New Roman" w:hAnsi="Times New Roman" w:cs="Times New Roman"/>
          <w:sz w:val="22"/>
          <w:szCs w:val="22"/>
        </w:rPr>
        <w:t xml:space="preserve">и время </w:t>
      </w:r>
      <w:r w:rsidRPr="009829BE">
        <w:rPr>
          <w:rFonts w:ascii="Times New Roman" w:eastAsia="Times New Roman" w:hAnsi="Times New Roman" w:cs="Times New Roman"/>
          <w:sz w:val="22"/>
          <w:szCs w:val="22"/>
        </w:rPr>
        <w:t>отправления, доставки (получения) и подписания Электронных документов УКЭП</w:t>
      </w:r>
      <w:r w:rsidR="001E113F" w:rsidRPr="009829BE">
        <w:rPr>
          <w:rFonts w:ascii="Times New Roman" w:eastAsia="Times New Roman" w:hAnsi="Times New Roman" w:cs="Times New Roman"/>
          <w:sz w:val="22"/>
          <w:szCs w:val="22"/>
        </w:rPr>
        <w:t xml:space="preserve"> на Площадке</w:t>
      </w:r>
      <w:r w:rsidRPr="009829BE">
        <w:rPr>
          <w:rFonts w:ascii="Times New Roman" w:eastAsia="Times New Roman" w:hAnsi="Times New Roman" w:cs="Times New Roman"/>
          <w:sz w:val="22"/>
          <w:szCs w:val="22"/>
        </w:rPr>
        <w:t>.</w:t>
      </w:r>
    </w:p>
    <w:p w14:paraId="65D5ABC6" w14:textId="77777777" w:rsidR="00DA21AB" w:rsidRPr="009829BE" w:rsidRDefault="00F92235" w:rsidP="002C07FB">
      <w:pPr>
        <w:numPr>
          <w:ilvl w:val="0"/>
          <w:numId w:val="27"/>
        </w:numPr>
        <w:tabs>
          <w:tab w:val="left" w:pos="0"/>
          <w:tab w:val="left" w:pos="1134"/>
        </w:tabs>
        <w:spacing w:line="276" w:lineRule="auto"/>
        <w:ind w:left="0" w:firstLine="567"/>
        <w:jc w:val="both"/>
        <w:rPr>
          <w:rFonts w:ascii="Times New Roman" w:eastAsia="Times New Roman" w:hAnsi="Times New Roman" w:cs="Times New Roman"/>
          <w:sz w:val="22"/>
          <w:szCs w:val="22"/>
        </w:rPr>
      </w:pPr>
      <w:r w:rsidRPr="009829BE">
        <w:rPr>
          <w:rFonts w:ascii="Times New Roman" w:eastAsia="Times New Roman" w:hAnsi="Times New Roman" w:cs="Times New Roman"/>
          <w:sz w:val="22"/>
          <w:szCs w:val="22"/>
        </w:rPr>
        <w:t>Стороны обязаны на постоянной основе осуществлять ознакомление с Электронными документами, полученными ими на Площадке, и несут риски несения убытков, связанны</w:t>
      </w:r>
      <w:r w:rsidR="00C81152" w:rsidRPr="009829BE">
        <w:rPr>
          <w:rFonts w:ascii="Times New Roman" w:eastAsia="Times New Roman" w:hAnsi="Times New Roman" w:cs="Times New Roman"/>
          <w:sz w:val="22"/>
          <w:szCs w:val="22"/>
        </w:rPr>
        <w:t>х</w:t>
      </w:r>
      <w:r w:rsidRPr="009829BE">
        <w:rPr>
          <w:rFonts w:ascii="Times New Roman" w:eastAsia="Times New Roman" w:hAnsi="Times New Roman" w:cs="Times New Roman"/>
          <w:sz w:val="22"/>
          <w:szCs w:val="22"/>
        </w:rPr>
        <w:t xml:space="preserve"> с несвоевременным ознакомлением с такими </w:t>
      </w:r>
      <w:r w:rsidR="00C81152" w:rsidRPr="009829BE">
        <w:rPr>
          <w:rFonts w:ascii="Times New Roman" w:eastAsia="Times New Roman" w:hAnsi="Times New Roman" w:cs="Times New Roman"/>
          <w:sz w:val="22"/>
          <w:szCs w:val="22"/>
        </w:rPr>
        <w:t xml:space="preserve">Электронными </w:t>
      </w:r>
      <w:r w:rsidRPr="009829BE">
        <w:rPr>
          <w:rFonts w:ascii="Times New Roman" w:eastAsia="Times New Roman" w:hAnsi="Times New Roman" w:cs="Times New Roman"/>
          <w:sz w:val="22"/>
          <w:szCs w:val="22"/>
        </w:rPr>
        <w:t>документами</w:t>
      </w:r>
      <w:r w:rsidR="00C81152" w:rsidRPr="009829BE">
        <w:rPr>
          <w:rFonts w:ascii="Times New Roman" w:eastAsia="Times New Roman" w:hAnsi="Times New Roman" w:cs="Times New Roman"/>
          <w:sz w:val="22"/>
          <w:szCs w:val="22"/>
        </w:rPr>
        <w:t>.</w:t>
      </w:r>
    </w:p>
    <w:p w14:paraId="65D5ABC7" w14:textId="77777777" w:rsidR="00C81152" w:rsidRPr="002C47D9" w:rsidRDefault="00F92235" w:rsidP="002C07FB">
      <w:pPr>
        <w:numPr>
          <w:ilvl w:val="0"/>
          <w:numId w:val="27"/>
        </w:numPr>
        <w:tabs>
          <w:tab w:val="left" w:pos="0"/>
          <w:tab w:val="left" w:pos="1134"/>
          <w:tab w:val="left" w:pos="1701"/>
        </w:tabs>
        <w:spacing w:line="276" w:lineRule="auto"/>
        <w:ind w:left="0" w:firstLine="567"/>
        <w:jc w:val="both"/>
        <w:rPr>
          <w:rFonts w:ascii="Times New Roman" w:eastAsia="Times New Roman" w:hAnsi="Times New Roman" w:cs="Times New Roman"/>
          <w:sz w:val="22"/>
          <w:szCs w:val="22"/>
        </w:rPr>
      </w:pPr>
      <w:r w:rsidRPr="009829BE">
        <w:rPr>
          <w:rFonts w:ascii="Times New Roman" w:eastAsia="Times New Roman" w:hAnsi="Times New Roman" w:cs="Times New Roman"/>
          <w:sz w:val="22"/>
          <w:szCs w:val="22"/>
        </w:rPr>
        <w:t>Электронный документ, подписанный УКЭП с использованием функционала Факторинговой площадки, признается равнозначным документу на бумажном носителе, подписанному</w:t>
      </w:r>
      <w:r w:rsidRPr="0041274D">
        <w:rPr>
          <w:rFonts w:ascii="Times New Roman" w:eastAsia="Times New Roman" w:hAnsi="Times New Roman" w:cs="Times New Roman"/>
          <w:sz w:val="22"/>
          <w:szCs w:val="22"/>
        </w:rPr>
        <w:t xml:space="preserve"> собственноручной подписью, а в случаях, когда такой документ должен быть заверен печатью – равнозначным документу на </w:t>
      </w:r>
      <w:r w:rsidRPr="002C47D9">
        <w:rPr>
          <w:rFonts w:ascii="Times New Roman" w:eastAsia="Times New Roman" w:hAnsi="Times New Roman" w:cs="Times New Roman"/>
          <w:sz w:val="22"/>
          <w:szCs w:val="22"/>
        </w:rPr>
        <w:t>бумажном носителе, подписанному собственноручной подписью и заверенному печатью, с учетом условий, указанных в п.п. 9.</w:t>
      </w:r>
      <w:r>
        <w:rPr>
          <w:rFonts w:ascii="Times New Roman" w:eastAsia="Times New Roman" w:hAnsi="Times New Roman" w:cs="Times New Roman"/>
          <w:sz w:val="22"/>
          <w:szCs w:val="22"/>
        </w:rPr>
        <w:t>1</w:t>
      </w:r>
      <w:r w:rsidRPr="002C47D9">
        <w:rPr>
          <w:rFonts w:ascii="Times New Roman" w:eastAsia="Times New Roman" w:hAnsi="Times New Roman" w:cs="Times New Roman"/>
          <w:sz w:val="22"/>
          <w:szCs w:val="22"/>
        </w:rPr>
        <w:t>.</w:t>
      </w:r>
      <w:r>
        <w:rPr>
          <w:rFonts w:ascii="Times New Roman" w:eastAsia="Times New Roman" w:hAnsi="Times New Roman" w:cs="Times New Roman"/>
          <w:sz w:val="22"/>
          <w:szCs w:val="22"/>
        </w:rPr>
        <w:t>8</w:t>
      </w:r>
      <w:r w:rsidRPr="002C47D9">
        <w:rPr>
          <w:rFonts w:ascii="Times New Roman" w:eastAsia="Times New Roman" w:hAnsi="Times New Roman" w:cs="Times New Roman"/>
          <w:sz w:val="22"/>
          <w:szCs w:val="22"/>
        </w:rPr>
        <w:t xml:space="preserve">.  настоящего Регламента. </w:t>
      </w:r>
    </w:p>
    <w:p w14:paraId="65D5ABC8" w14:textId="77777777" w:rsidR="00C81152" w:rsidRPr="002C47D9" w:rsidRDefault="00F92235" w:rsidP="002C07FB">
      <w:pPr>
        <w:numPr>
          <w:ilvl w:val="0"/>
          <w:numId w:val="27"/>
        </w:numPr>
        <w:tabs>
          <w:tab w:val="left" w:pos="0"/>
          <w:tab w:val="left" w:pos="1134"/>
          <w:tab w:val="left" w:pos="1701"/>
        </w:tabs>
        <w:spacing w:line="276" w:lineRule="auto"/>
        <w:ind w:left="0" w:firstLine="567"/>
        <w:jc w:val="both"/>
        <w:rPr>
          <w:rFonts w:ascii="Times New Roman" w:eastAsia="Times New Roman" w:hAnsi="Times New Roman" w:cs="Times New Roman"/>
          <w:sz w:val="22"/>
          <w:szCs w:val="22"/>
        </w:rPr>
      </w:pPr>
      <w:r w:rsidRPr="009829BE">
        <w:rPr>
          <w:rFonts w:ascii="Times New Roman" w:eastAsia="Times New Roman" w:hAnsi="Times New Roman" w:cs="Times New Roman"/>
          <w:sz w:val="22"/>
          <w:szCs w:val="22"/>
        </w:rPr>
        <w:lastRenderedPageBreak/>
        <w:t>Электронный документ, представляющий собой электронный образ документа, составленного</w:t>
      </w:r>
      <w:r w:rsidRPr="002C47D9">
        <w:rPr>
          <w:rFonts w:ascii="Times New Roman" w:eastAsia="Times New Roman" w:hAnsi="Times New Roman" w:cs="Times New Roman"/>
          <w:sz w:val="22"/>
          <w:szCs w:val="22"/>
        </w:rPr>
        <w:t xml:space="preserve"> на бумажном носителе, подписанный УКЭП Участника Площадки с использованием функционала Факторинговой площадки, является копией документа, составленного на бумажном носителе, заверенной Участником Площадки.</w:t>
      </w:r>
    </w:p>
    <w:p w14:paraId="65D5ABC9" w14:textId="77777777" w:rsidR="00C81152" w:rsidRDefault="00F92235" w:rsidP="002C07FB">
      <w:pPr>
        <w:numPr>
          <w:ilvl w:val="0"/>
          <w:numId w:val="27"/>
        </w:numPr>
        <w:tabs>
          <w:tab w:val="left" w:pos="0"/>
          <w:tab w:val="left" w:pos="1134"/>
          <w:tab w:val="left" w:pos="1701"/>
        </w:tabs>
        <w:spacing w:line="276" w:lineRule="auto"/>
        <w:ind w:left="0" w:firstLine="567"/>
        <w:jc w:val="both"/>
        <w:rPr>
          <w:rFonts w:ascii="Times New Roman" w:eastAsia="Times New Roman" w:hAnsi="Times New Roman" w:cs="Times New Roman"/>
          <w:sz w:val="22"/>
          <w:szCs w:val="22"/>
        </w:rPr>
      </w:pPr>
      <w:r w:rsidRPr="002C47D9">
        <w:rPr>
          <w:rFonts w:ascii="Times New Roman" w:eastAsia="Times New Roman" w:hAnsi="Times New Roman" w:cs="Times New Roman"/>
          <w:sz w:val="22"/>
          <w:szCs w:val="22"/>
        </w:rPr>
        <w:t xml:space="preserve">В случае если УКЭП Участника Площадки на Факторинговой площадке подписан пакет Электронных документов, в который входят Электронные документы, созданные иными лицами (органами, организациями) и </w:t>
      </w:r>
      <w:r w:rsidRPr="002815C5">
        <w:rPr>
          <w:rFonts w:ascii="Times New Roman" w:eastAsia="Times New Roman" w:hAnsi="Times New Roman" w:cs="Times New Roman"/>
          <w:sz w:val="22"/>
          <w:szCs w:val="22"/>
        </w:rPr>
        <w:t xml:space="preserve">подписанные ими тем видом электронной подписи, который установлен законодательством РФ для подписания таких документов, каждый из этих Электронных документов считается подписанным лицом,  первоначально создавшим такой Электронный документ, тем видом электронной подписи, которым этот Электронный документ был подписан при создании.  </w:t>
      </w:r>
    </w:p>
    <w:p w14:paraId="65D5ABCA" w14:textId="77777777" w:rsidR="00DA21AB" w:rsidRDefault="00DA21AB" w:rsidP="00AD23DE">
      <w:pPr>
        <w:tabs>
          <w:tab w:val="left" w:pos="-142"/>
          <w:tab w:val="left" w:pos="0"/>
          <w:tab w:val="left" w:pos="426"/>
        </w:tabs>
        <w:spacing w:line="0" w:lineRule="atLeast"/>
        <w:rPr>
          <w:rFonts w:ascii="Times New Roman" w:eastAsia="Times New Roman" w:hAnsi="Times New Roman" w:cs="Times New Roman"/>
          <w:b/>
          <w:sz w:val="22"/>
          <w:szCs w:val="22"/>
        </w:rPr>
      </w:pPr>
    </w:p>
    <w:p w14:paraId="65D5ABCB" w14:textId="77777777" w:rsidR="00AD23DE" w:rsidRDefault="00F92235" w:rsidP="002C07FB">
      <w:pPr>
        <w:numPr>
          <w:ilvl w:val="1"/>
          <w:numId w:val="20"/>
        </w:numPr>
        <w:tabs>
          <w:tab w:val="left" w:pos="0"/>
        </w:tabs>
        <w:spacing w:line="276" w:lineRule="auto"/>
        <w:ind w:left="567" w:hanging="567"/>
        <w:jc w:val="center"/>
        <w:rPr>
          <w:rFonts w:ascii="Times New Roman" w:eastAsia="Times New Roman" w:hAnsi="Times New Roman" w:cs="Times New Roman"/>
          <w:b/>
          <w:sz w:val="22"/>
          <w:szCs w:val="22"/>
        </w:rPr>
      </w:pPr>
      <w:r w:rsidRPr="0041274D">
        <w:rPr>
          <w:rFonts w:ascii="Times New Roman" w:eastAsia="Times New Roman" w:hAnsi="Times New Roman" w:cs="Times New Roman"/>
          <w:b/>
          <w:sz w:val="22"/>
          <w:szCs w:val="22"/>
        </w:rPr>
        <w:t>Условия использования Электронной подписи</w:t>
      </w:r>
    </w:p>
    <w:p w14:paraId="65D5ABCC" w14:textId="77777777" w:rsidR="00053534" w:rsidRDefault="00053534" w:rsidP="00D43DF6">
      <w:pPr>
        <w:tabs>
          <w:tab w:val="left" w:pos="0"/>
          <w:tab w:val="left" w:pos="426"/>
        </w:tabs>
        <w:spacing w:line="0" w:lineRule="atLeast"/>
        <w:ind w:left="720"/>
        <w:rPr>
          <w:rFonts w:ascii="Times New Roman" w:eastAsia="Times New Roman" w:hAnsi="Times New Roman" w:cs="Times New Roman"/>
          <w:b/>
          <w:sz w:val="22"/>
          <w:szCs w:val="22"/>
        </w:rPr>
      </w:pPr>
    </w:p>
    <w:p w14:paraId="65D5ABCD" w14:textId="77777777" w:rsidR="00811FDB" w:rsidRPr="0041274D" w:rsidRDefault="00F92235" w:rsidP="002C07FB">
      <w:pPr>
        <w:numPr>
          <w:ilvl w:val="0"/>
          <w:numId w:val="28"/>
        </w:numPr>
        <w:tabs>
          <w:tab w:val="left" w:pos="0"/>
          <w:tab w:val="left" w:pos="851"/>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В целях настоящего Регламента используется усиленная квалифицированная электронная подпись, выданная аккредитованным в установленном законом порядке Удостоверяющим центром </w:t>
      </w:r>
      <w:r w:rsidR="005171BF">
        <w:rPr>
          <w:rFonts w:ascii="Times New Roman" w:eastAsia="Times New Roman" w:hAnsi="Times New Roman" w:cs="Times New Roman"/>
          <w:sz w:val="22"/>
          <w:szCs w:val="22"/>
        </w:rPr>
        <w:t>Представителю Участника Площадки</w:t>
      </w:r>
      <w:r w:rsidRPr="0041274D">
        <w:rPr>
          <w:rFonts w:ascii="Times New Roman" w:eastAsia="Times New Roman" w:hAnsi="Times New Roman" w:cs="Times New Roman"/>
          <w:sz w:val="22"/>
          <w:szCs w:val="22"/>
        </w:rPr>
        <w:t>. Аккредитация Удостоверяющего центра должна быть действительна на день выдачи соответствующего сертификата.</w:t>
      </w:r>
    </w:p>
    <w:p w14:paraId="65D5ABCE" w14:textId="77777777" w:rsidR="00811FDB" w:rsidRPr="0041274D" w:rsidRDefault="00811FDB" w:rsidP="00F22975">
      <w:pPr>
        <w:tabs>
          <w:tab w:val="left" w:pos="0"/>
        </w:tabs>
        <w:spacing w:line="15" w:lineRule="exact"/>
        <w:jc w:val="both"/>
        <w:rPr>
          <w:rFonts w:ascii="Times New Roman" w:eastAsia="Times New Roman" w:hAnsi="Times New Roman" w:cs="Times New Roman"/>
          <w:sz w:val="22"/>
          <w:szCs w:val="22"/>
        </w:rPr>
      </w:pPr>
    </w:p>
    <w:p w14:paraId="65D5ABCF" w14:textId="77777777" w:rsidR="00811FDB" w:rsidRPr="0041274D" w:rsidRDefault="00F92235" w:rsidP="002C07FB">
      <w:pPr>
        <w:numPr>
          <w:ilvl w:val="0"/>
          <w:numId w:val="28"/>
        </w:numPr>
        <w:tabs>
          <w:tab w:val="left" w:pos="0"/>
          <w:tab w:val="left" w:pos="851"/>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Сертификат ключа проверки электронной подписи должен быть действителен на момент подписания </w:t>
      </w:r>
      <w:r w:rsidR="005171BF" w:rsidRPr="0041274D">
        <w:rPr>
          <w:rFonts w:ascii="Times New Roman" w:eastAsia="Times New Roman" w:hAnsi="Times New Roman" w:cs="Times New Roman"/>
          <w:sz w:val="22"/>
          <w:szCs w:val="22"/>
        </w:rPr>
        <w:t xml:space="preserve">Электронного </w:t>
      </w:r>
      <w:r w:rsidRPr="0041274D">
        <w:rPr>
          <w:rFonts w:ascii="Times New Roman" w:eastAsia="Times New Roman" w:hAnsi="Times New Roman" w:cs="Times New Roman"/>
          <w:sz w:val="22"/>
          <w:szCs w:val="22"/>
        </w:rPr>
        <w:t>документа.</w:t>
      </w:r>
    </w:p>
    <w:p w14:paraId="65D5ABD0" w14:textId="77777777" w:rsidR="00811FDB" w:rsidRPr="0041274D" w:rsidRDefault="00F92235" w:rsidP="002C07FB">
      <w:pPr>
        <w:numPr>
          <w:ilvl w:val="0"/>
          <w:numId w:val="28"/>
        </w:numPr>
        <w:tabs>
          <w:tab w:val="left" w:pos="0"/>
          <w:tab w:val="left" w:pos="851"/>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Электронный документ имеет юридическую значимость при наличии пол</w:t>
      </w:r>
      <w:r w:rsidR="005171BF">
        <w:rPr>
          <w:rFonts w:ascii="Times New Roman" w:eastAsia="Times New Roman" w:hAnsi="Times New Roman" w:cs="Times New Roman"/>
          <w:sz w:val="22"/>
          <w:szCs w:val="22"/>
        </w:rPr>
        <w:t xml:space="preserve">ожительного результата проверки Факторинговой площадкой </w:t>
      </w:r>
      <w:r w:rsidRPr="0041274D">
        <w:rPr>
          <w:rFonts w:ascii="Times New Roman" w:eastAsia="Times New Roman" w:hAnsi="Times New Roman" w:cs="Times New Roman"/>
          <w:sz w:val="22"/>
          <w:szCs w:val="22"/>
        </w:rPr>
        <w:t xml:space="preserve">действительности квалифицированного сертификата ключа проверки электронной подписи, с помощью которой подписан </w:t>
      </w:r>
      <w:r w:rsidR="005171BF" w:rsidRPr="0041274D">
        <w:rPr>
          <w:rFonts w:ascii="Times New Roman" w:eastAsia="Times New Roman" w:hAnsi="Times New Roman" w:cs="Times New Roman"/>
          <w:sz w:val="22"/>
          <w:szCs w:val="22"/>
        </w:rPr>
        <w:t xml:space="preserve">Электронный </w:t>
      </w:r>
      <w:r w:rsidRPr="0041274D">
        <w:rPr>
          <w:rFonts w:ascii="Times New Roman" w:eastAsia="Times New Roman" w:hAnsi="Times New Roman" w:cs="Times New Roman"/>
          <w:sz w:val="22"/>
          <w:szCs w:val="22"/>
        </w:rPr>
        <w:t>документ.</w:t>
      </w:r>
    </w:p>
    <w:p w14:paraId="65D5ABD1" w14:textId="77777777" w:rsidR="00811FDB" w:rsidRPr="0041274D" w:rsidRDefault="00F92235" w:rsidP="002C07FB">
      <w:pPr>
        <w:numPr>
          <w:ilvl w:val="0"/>
          <w:numId w:val="28"/>
        </w:numPr>
        <w:tabs>
          <w:tab w:val="left" w:pos="0"/>
          <w:tab w:val="left" w:pos="851"/>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Замена </w:t>
      </w:r>
      <w:r w:rsidR="005171BF">
        <w:rPr>
          <w:rFonts w:ascii="Times New Roman" w:eastAsia="Times New Roman" w:hAnsi="Times New Roman" w:cs="Times New Roman"/>
          <w:sz w:val="22"/>
          <w:szCs w:val="22"/>
        </w:rPr>
        <w:t xml:space="preserve">Электронной подписи </w:t>
      </w:r>
      <w:r w:rsidRPr="0041274D">
        <w:rPr>
          <w:rFonts w:ascii="Times New Roman" w:eastAsia="Times New Roman" w:hAnsi="Times New Roman" w:cs="Times New Roman"/>
          <w:sz w:val="22"/>
          <w:szCs w:val="22"/>
        </w:rPr>
        <w:t xml:space="preserve">не влияет на юридическую силу </w:t>
      </w:r>
      <w:r w:rsidR="005171BF" w:rsidRPr="0041274D">
        <w:rPr>
          <w:rFonts w:ascii="Times New Roman" w:eastAsia="Times New Roman" w:hAnsi="Times New Roman" w:cs="Times New Roman"/>
          <w:sz w:val="22"/>
          <w:szCs w:val="22"/>
        </w:rPr>
        <w:t xml:space="preserve">Электронного </w:t>
      </w:r>
      <w:r w:rsidRPr="0041274D">
        <w:rPr>
          <w:rFonts w:ascii="Times New Roman" w:eastAsia="Times New Roman" w:hAnsi="Times New Roman" w:cs="Times New Roman"/>
          <w:sz w:val="22"/>
          <w:szCs w:val="22"/>
        </w:rPr>
        <w:t xml:space="preserve">документа, если такой документ был подписан уполномоченным лицом, действующей на момент подписания такого документа </w:t>
      </w:r>
      <w:r w:rsidR="005171BF">
        <w:rPr>
          <w:rFonts w:ascii="Times New Roman" w:eastAsia="Times New Roman" w:hAnsi="Times New Roman" w:cs="Times New Roman"/>
          <w:sz w:val="22"/>
          <w:szCs w:val="22"/>
        </w:rPr>
        <w:t xml:space="preserve">Электронной подписью </w:t>
      </w:r>
      <w:r w:rsidRPr="0041274D">
        <w:rPr>
          <w:rFonts w:ascii="Times New Roman" w:eastAsia="Times New Roman" w:hAnsi="Times New Roman" w:cs="Times New Roman"/>
          <w:sz w:val="22"/>
          <w:szCs w:val="22"/>
        </w:rPr>
        <w:t>в соответствии с настоящим Регламентом и требованиями законодательства РФ.</w:t>
      </w:r>
    </w:p>
    <w:p w14:paraId="65D5ABD2" w14:textId="77777777" w:rsidR="00811FDB" w:rsidRDefault="00F92235" w:rsidP="002C07FB">
      <w:pPr>
        <w:numPr>
          <w:ilvl w:val="0"/>
          <w:numId w:val="28"/>
        </w:numPr>
        <w:tabs>
          <w:tab w:val="left" w:pos="0"/>
          <w:tab w:val="left" w:pos="851"/>
        </w:tabs>
        <w:spacing w:line="276" w:lineRule="auto"/>
        <w:ind w:left="0" w:firstLine="567"/>
        <w:jc w:val="both"/>
        <w:rPr>
          <w:rFonts w:ascii="Times New Roman" w:eastAsia="Times New Roman" w:hAnsi="Times New Roman" w:cs="Times New Roman"/>
          <w:sz w:val="22"/>
          <w:szCs w:val="22"/>
        </w:rPr>
      </w:pPr>
      <w:bookmarkStart w:id="3" w:name="page2"/>
      <w:bookmarkEnd w:id="3"/>
      <w:r w:rsidRPr="0041274D">
        <w:rPr>
          <w:rFonts w:ascii="Times New Roman" w:eastAsia="Times New Roman" w:hAnsi="Times New Roman" w:cs="Times New Roman"/>
          <w:sz w:val="22"/>
          <w:szCs w:val="22"/>
        </w:rPr>
        <w:t xml:space="preserve">Стороны обязаны заблаговременно обновлять </w:t>
      </w:r>
      <w:r w:rsidR="005171BF" w:rsidRPr="0041274D">
        <w:rPr>
          <w:rFonts w:ascii="Times New Roman" w:eastAsia="Times New Roman" w:hAnsi="Times New Roman" w:cs="Times New Roman"/>
          <w:sz w:val="22"/>
          <w:szCs w:val="22"/>
        </w:rPr>
        <w:t xml:space="preserve">Сертификаты </w:t>
      </w:r>
      <w:r w:rsidRPr="0041274D">
        <w:rPr>
          <w:rFonts w:ascii="Times New Roman" w:eastAsia="Times New Roman" w:hAnsi="Times New Roman" w:cs="Times New Roman"/>
          <w:sz w:val="22"/>
          <w:szCs w:val="22"/>
        </w:rPr>
        <w:t>ключей проверки электронной подписи, а при неисполнении этой обязанности немедленно сообщить другой Стороне о возникшей ситуации.</w:t>
      </w:r>
    </w:p>
    <w:p w14:paraId="65D5ABD3" w14:textId="77777777" w:rsidR="00620597" w:rsidRPr="00A30163" w:rsidRDefault="00620597" w:rsidP="00A30163">
      <w:pPr>
        <w:tabs>
          <w:tab w:val="left" w:pos="0"/>
          <w:tab w:val="left" w:pos="851"/>
        </w:tabs>
        <w:spacing w:line="276" w:lineRule="auto"/>
        <w:ind w:left="567"/>
        <w:jc w:val="both"/>
        <w:rPr>
          <w:rFonts w:ascii="Times New Roman" w:hAnsi="Times New Roman"/>
          <w:sz w:val="22"/>
        </w:rPr>
      </w:pPr>
    </w:p>
    <w:p w14:paraId="65D5ABD4" w14:textId="77777777" w:rsidR="00811FDB" w:rsidRDefault="00F92235" w:rsidP="002C07FB">
      <w:pPr>
        <w:numPr>
          <w:ilvl w:val="1"/>
          <w:numId w:val="20"/>
        </w:numPr>
        <w:tabs>
          <w:tab w:val="left" w:pos="0"/>
        </w:tabs>
        <w:spacing w:line="276" w:lineRule="auto"/>
        <w:ind w:left="567" w:hanging="567"/>
        <w:jc w:val="center"/>
        <w:rPr>
          <w:rFonts w:ascii="Times New Roman" w:eastAsia="Times New Roman" w:hAnsi="Times New Roman" w:cs="Times New Roman"/>
          <w:b/>
          <w:sz w:val="22"/>
          <w:szCs w:val="22"/>
        </w:rPr>
      </w:pPr>
      <w:r w:rsidRPr="0041274D">
        <w:rPr>
          <w:rFonts w:ascii="Times New Roman" w:eastAsia="Times New Roman" w:hAnsi="Times New Roman" w:cs="Times New Roman"/>
          <w:b/>
          <w:sz w:val="22"/>
          <w:szCs w:val="22"/>
        </w:rPr>
        <w:t>Требования к Электронным документам</w:t>
      </w:r>
    </w:p>
    <w:p w14:paraId="65D5ABD5" w14:textId="77777777" w:rsidR="00053534" w:rsidRPr="0037655B" w:rsidRDefault="00053534" w:rsidP="0037655B">
      <w:pPr>
        <w:tabs>
          <w:tab w:val="left" w:pos="0"/>
          <w:tab w:val="left" w:pos="426"/>
        </w:tabs>
        <w:spacing w:line="0" w:lineRule="atLeast"/>
        <w:rPr>
          <w:rFonts w:ascii="Times New Roman" w:hAnsi="Times New Roman"/>
          <w:b/>
          <w:sz w:val="22"/>
        </w:rPr>
      </w:pPr>
    </w:p>
    <w:p w14:paraId="65D5ABD6" w14:textId="77777777" w:rsidR="00811FDB" w:rsidRPr="0041274D" w:rsidRDefault="00811FDB" w:rsidP="00F22975">
      <w:pPr>
        <w:tabs>
          <w:tab w:val="left" w:pos="0"/>
        </w:tabs>
        <w:spacing w:line="57" w:lineRule="exact"/>
        <w:rPr>
          <w:rFonts w:ascii="Times New Roman" w:eastAsia="Times New Roman" w:hAnsi="Times New Roman" w:cs="Times New Roman"/>
          <w:sz w:val="22"/>
          <w:szCs w:val="22"/>
        </w:rPr>
      </w:pPr>
    </w:p>
    <w:p w14:paraId="65D5ABD7" w14:textId="77777777" w:rsidR="00811FDB" w:rsidRPr="0041274D" w:rsidRDefault="00F92235" w:rsidP="002C07FB">
      <w:pPr>
        <w:numPr>
          <w:ilvl w:val="0"/>
          <w:numId w:val="29"/>
        </w:numPr>
        <w:tabs>
          <w:tab w:val="left" w:pos="0"/>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Все Электронные документы, электронный документооборот которых осуществляется в рамках настоящего Регламента, должны </w:t>
      </w:r>
      <w:r w:rsidR="008A7D9A" w:rsidRPr="0041274D">
        <w:rPr>
          <w:rFonts w:ascii="Times New Roman" w:eastAsia="Times New Roman" w:hAnsi="Times New Roman" w:cs="Times New Roman"/>
          <w:sz w:val="22"/>
          <w:szCs w:val="22"/>
        </w:rPr>
        <w:t xml:space="preserve">отвечать </w:t>
      </w:r>
      <w:r w:rsidRPr="0041274D">
        <w:rPr>
          <w:rFonts w:ascii="Times New Roman" w:eastAsia="Times New Roman" w:hAnsi="Times New Roman" w:cs="Times New Roman"/>
          <w:sz w:val="22"/>
          <w:szCs w:val="22"/>
        </w:rPr>
        <w:t>следующи</w:t>
      </w:r>
      <w:r w:rsidR="008A7D9A" w:rsidRPr="0041274D">
        <w:rPr>
          <w:rFonts w:ascii="Times New Roman" w:eastAsia="Times New Roman" w:hAnsi="Times New Roman" w:cs="Times New Roman"/>
          <w:sz w:val="22"/>
          <w:szCs w:val="22"/>
        </w:rPr>
        <w:t>м</w:t>
      </w:r>
      <w:r w:rsidRPr="0041274D">
        <w:rPr>
          <w:rFonts w:ascii="Times New Roman" w:eastAsia="Times New Roman" w:hAnsi="Times New Roman" w:cs="Times New Roman"/>
          <w:sz w:val="22"/>
          <w:szCs w:val="22"/>
        </w:rPr>
        <w:t xml:space="preserve"> требования</w:t>
      </w:r>
      <w:r w:rsidR="008A7D9A" w:rsidRPr="0041274D">
        <w:rPr>
          <w:rFonts w:ascii="Times New Roman" w:eastAsia="Times New Roman" w:hAnsi="Times New Roman" w:cs="Times New Roman"/>
          <w:sz w:val="22"/>
          <w:szCs w:val="22"/>
        </w:rPr>
        <w:t>м</w:t>
      </w:r>
      <w:r w:rsidRPr="0041274D">
        <w:rPr>
          <w:rFonts w:ascii="Times New Roman" w:eastAsia="Times New Roman" w:hAnsi="Times New Roman" w:cs="Times New Roman"/>
          <w:sz w:val="22"/>
          <w:szCs w:val="22"/>
        </w:rPr>
        <w:t>:</w:t>
      </w:r>
    </w:p>
    <w:p w14:paraId="65D5ABD8" w14:textId="77777777" w:rsidR="00811FDB" w:rsidRPr="0041274D" w:rsidRDefault="00F92235" w:rsidP="00490855">
      <w:pPr>
        <w:tabs>
          <w:tab w:val="left" w:pos="0"/>
        </w:tabs>
        <w:spacing w:line="276" w:lineRule="auto"/>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 расширение: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pdf,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doc,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docx,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docm,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dot,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dotx,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dotm,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xls,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xlsx,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xlsm,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xlsb,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msg,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eml,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emlx,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odt,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ott,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ods,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odp,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otp,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ots,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rtf,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txt,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csv,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bmp,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gif,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jpg,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png,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tiff,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 xml:space="preserve">multi-page TIFF, </w:t>
      </w:r>
      <w:r w:rsidR="00F710CC">
        <w:rPr>
          <w:rFonts w:ascii="Times New Roman" w:eastAsia="Times New Roman" w:hAnsi="Times New Roman" w:cs="Times New Roman"/>
          <w:sz w:val="22"/>
          <w:szCs w:val="22"/>
        </w:rPr>
        <w:t>.</w:t>
      </w:r>
      <w:r w:rsidRPr="0041274D">
        <w:rPr>
          <w:rFonts w:ascii="Times New Roman" w:eastAsia="Times New Roman" w:hAnsi="Times New Roman" w:cs="Times New Roman"/>
          <w:sz w:val="22"/>
          <w:szCs w:val="22"/>
        </w:rPr>
        <w:t>WebP</w:t>
      </w:r>
      <w:r w:rsidR="001E113F">
        <w:rPr>
          <w:rFonts w:ascii="Times New Roman" w:eastAsia="Times New Roman" w:hAnsi="Times New Roman" w:cs="Times New Roman"/>
          <w:sz w:val="22"/>
          <w:szCs w:val="22"/>
        </w:rPr>
        <w:t>,</w:t>
      </w:r>
      <w:r w:rsidR="001E113F" w:rsidRPr="001E113F">
        <w:t xml:space="preserve"> </w:t>
      </w:r>
      <w:r w:rsidR="00F710CC">
        <w:t>.</w:t>
      </w:r>
      <w:r w:rsidR="001E113F" w:rsidRPr="001E113F">
        <w:rPr>
          <w:rFonts w:ascii="Times New Roman" w:eastAsia="Times New Roman" w:hAnsi="Times New Roman" w:cs="Times New Roman"/>
          <w:sz w:val="22"/>
          <w:szCs w:val="22"/>
        </w:rPr>
        <w:t>rar</w:t>
      </w:r>
      <w:r w:rsidR="001E113F">
        <w:rPr>
          <w:rFonts w:ascii="Times New Roman" w:eastAsia="Times New Roman" w:hAnsi="Times New Roman" w:cs="Times New Roman"/>
          <w:sz w:val="22"/>
          <w:szCs w:val="22"/>
        </w:rPr>
        <w:t>,</w:t>
      </w:r>
      <w:r w:rsidR="001E113F" w:rsidRPr="001E113F">
        <w:rPr>
          <w:rFonts w:ascii="Times New Roman" w:eastAsia="Times New Roman" w:hAnsi="Times New Roman" w:cs="Times New Roman"/>
          <w:sz w:val="22"/>
          <w:szCs w:val="22"/>
        </w:rPr>
        <w:t xml:space="preserve"> </w:t>
      </w:r>
      <w:r w:rsidR="007F5DD8">
        <w:rPr>
          <w:rFonts w:ascii="Times New Roman" w:eastAsia="Times New Roman" w:hAnsi="Times New Roman" w:cs="Times New Roman"/>
          <w:sz w:val="22"/>
          <w:szCs w:val="22"/>
        </w:rPr>
        <w:t>.</w:t>
      </w:r>
      <w:r w:rsidR="001E113F" w:rsidRPr="001E113F">
        <w:rPr>
          <w:rFonts w:ascii="Times New Roman" w:eastAsia="Times New Roman" w:hAnsi="Times New Roman" w:cs="Times New Roman"/>
          <w:sz w:val="22"/>
          <w:szCs w:val="22"/>
        </w:rPr>
        <w:t>zip</w:t>
      </w:r>
      <w:r w:rsidRPr="0041274D">
        <w:rPr>
          <w:rFonts w:ascii="Times New Roman" w:eastAsia="Times New Roman" w:hAnsi="Times New Roman" w:cs="Times New Roman"/>
          <w:sz w:val="22"/>
          <w:szCs w:val="22"/>
        </w:rPr>
        <w:t>;</w:t>
      </w:r>
    </w:p>
    <w:p w14:paraId="65D5ABD9" w14:textId="77777777" w:rsidR="00811FDB" w:rsidRDefault="00F92235" w:rsidP="00490855">
      <w:pPr>
        <w:tabs>
          <w:tab w:val="left" w:pos="0"/>
        </w:tabs>
        <w:spacing w:line="276" w:lineRule="auto"/>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 </w:t>
      </w:r>
      <w:r w:rsidR="008A7D9A" w:rsidRPr="0041274D">
        <w:rPr>
          <w:rFonts w:ascii="Times New Roman" w:eastAsia="Times New Roman" w:hAnsi="Times New Roman" w:cs="Times New Roman"/>
          <w:sz w:val="22"/>
          <w:szCs w:val="22"/>
        </w:rPr>
        <w:t>- ма</w:t>
      </w:r>
      <w:r w:rsidRPr="0041274D">
        <w:rPr>
          <w:rFonts w:ascii="Times New Roman" w:eastAsia="Times New Roman" w:hAnsi="Times New Roman" w:cs="Times New Roman"/>
          <w:sz w:val="22"/>
          <w:szCs w:val="22"/>
        </w:rPr>
        <w:t xml:space="preserve">ксимальный размер файла: </w:t>
      </w:r>
      <w:r w:rsidR="001120A4">
        <w:rPr>
          <w:rFonts w:ascii="Times New Roman" w:eastAsia="Times New Roman" w:hAnsi="Times New Roman" w:cs="Times New Roman"/>
          <w:sz w:val="22"/>
          <w:szCs w:val="22"/>
        </w:rPr>
        <w:t xml:space="preserve">100 </w:t>
      </w:r>
      <w:r w:rsidR="00A01335" w:rsidRPr="0041274D">
        <w:rPr>
          <w:rFonts w:ascii="Times New Roman" w:eastAsia="Times New Roman" w:hAnsi="Times New Roman" w:cs="Times New Roman"/>
          <w:sz w:val="22"/>
          <w:szCs w:val="22"/>
        </w:rPr>
        <w:t>Мб</w:t>
      </w:r>
      <w:r w:rsidR="008A7D9A" w:rsidRPr="0041274D">
        <w:rPr>
          <w:rFonts w:ascii="Times New Roman" w:eastAsia="Times New Roman" w:hAnsi="Times New Roman" w:cs="Times New Roman"/>
          <w:sz w:val="22"/>
          <w:szCs w:val="22"/>
        </w:rPr>
        <w:t>.</w:t>
      </w:r>
    </w:p>
    <w:p w14:paraId="65D5ABDA" w14:textId="77777777" w:rsidR="00EA5793" w:rsidRPr="002C47D9" w:rsidRDefault="00EA5793" w:rsidP="00490855">
      <w:pPr>
        <w:tabs>
          <w:tab w:val="left" w:pos="0"/>
        </w:tabs>
        <w:spacing w:line="276" w:lineRule="auto"/>
        <w:rPr>
          <w:rFonts w:ascii="Times New Roman" w:eastAsia="Times New Roman" w:hAnsi="Times New Roman" w:cs="Times New Roman"/>
          <w:sz w:val="22"/>
          <w:szCs w:val="22"/>
        </w:rPr>
      </w:pPr>
    </w:p>
    <w:p w14:paraId="65D5ABDB" w14:textId="77777777" w:rsidR="00EA5793" w:rsidRPr="002C47D9" w:rsidRDefault="00F92235" w:rsidP="002C07FB">
      <w:pPr>
        <w:numPr>
          <w:ilvl w:val="1"/>
          <w:numId w:val="20"/>
        </w:numPr>
        <w:tabs>
          <w:tab w:val="left" w:pos="0"/>
        </w:tabs>
        <w:spacing w:line="276" w:lineRule="auto"/>
        <w:ind w:left="567" w:hanging="567"/>
        <w:jc w:val="center"/>
        <w:rPr>
          <w:rFonts w:ascii="Times New Roman" w:eastAsia="Times New Roman" w:hAnsi="Times New Roman" w:cs="Times New Roman"/>
          <w:b/>
          <w:sz w:val="22"/>
          <w:szCs w:val="22"/>
        </w:rPr>
      </w:pPr>
      <w:r w:rsidRPr="002C47D9">
        <w:rPr>
          <w:rFonts w:ascii="Times New Roman" w:eastAsia="Times New Roman" w:hAnsi="Times New Roman" w:cs="Times New Roman"/>
          <w:b/>
          <w:sz w:val="22"/>
          <w:szCs w:val="22"/>
        </w:rPr>
        <w:t xml:space="preserve">Порядок предоставления Электронных документов по запросу </w:t>
      </w:r>
      <w:r w:rsidR="00637CBB">
        <w:rPr>
          <w:rFonts w:ascii="Times New Roman" w:eastAsia="Times New Roman" w:hAnsi="Times New Roman" w:cs="Times New Roman"/>
          <w:b/>
          <w:sz w:val="22"/>
          <w:szCs w:val="22"/>
        </w:rPr>
        <w:t xml:space="preserve">АО </w:t>
      </w:r>
      <w:r w:rsidR="00637CBB" w:rsidRPr="00637CBB">
        <w:rPr>
          <w:rFonts w:ascii="Times New Roman" w:eastAsia="Times New Roman" w:hAnsi="Times New Roman" w:cs="Times New Roman"/>
          <w:b/>
          <w:sz w:val="22"/>
          <w:szCs w:val="22"/>
        </w:rPr>
        <w:t>“</w:t>
      </w:r>
      <w:r w:rsidR="00637CBB">
        <w:rPr>
          <w:rFonts w:ascii="Times New Roman" w:eastAsia="Times New Roman" w:hAnsi="Times New Roman" w:cs="Times New Roman"/>
          <w:b/>
          <w:sz w:val="22"/>
          <w:szCs w:val="22"/>
        </w:rPr>
        <w:t>Альфа-Банк</w:t>
      </w:r>
      <w:r w:rsidR="00637CBB" w:rsidRPr="00637CBB">
        <w:rPr>
          <w:rFonts w:ascii="Times New Roman" w:eastAsia="Times New Roman" w:hAnsi="Times New Roman" w:cs="Times New Roman"/>
          <w:b/>
          <w:sz w:val="22"/>
          <w:szCs w:val="22"/>
        </w:rPr>
        <w:t>”</w:t>
      </w:r>
    </w:p>
    <w:p w14:paraId="65D5ABDC" w14:textId="77777777" w:rsidR="00525DF2" w:rsidRPr="002C47D9" w:rsidRDefault="00525DF2" w:rsidP="007A55AB">
      <w:pPr>
        <w:tabs>
          <w:tab w:val="left" w:pos="0"/>
        </w:tabs>
        <w:spacing w:line="276" w:lineRule="auto"/>
        <w:ind w:left="567"/>
        <w:rPr>
          <w:rFonts w:ascii="Times New Roman" w:eastAsia="Times New Roman" w:hAnsi="Times New Roman" w:cs="Times New Roman"/>
          <w:b/>
          <w:sz w:val="22"/>
          <w:szCs w:val="22"/>
        </w:rPr>
      </w:pPr>
    </w:p>
    <w:p w14:paraId="65D5ABDD" w14:textId="77777777" w:rsidR="00EA5793" w:rsidRPr="00636372" w:rsidRDefault="00F92235" w:rsidP="002C07FB">
      <w:pPr>
        <w:numPr>
          <w:ilvl w:val="0"/>
          <w:numId w:val="21"/>
        </w:numPr>
        <w:tabs>
          <w:tab w:val="left" w:pos="0"/>
          <w:tab w:val="left" w:pos="993"/>
          <w:tab w:val="left" w:pos="1134"/>
        </w:tabs>
        <w:spacing w:line="276" w:lineRule="auto"/>
        <w:ind w:left="0"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АО </w:t>
      </w:r>
      <w:r w:rsidRPr="00636372">
        <w:rPr>
          <w:rFonts w:ascii="Times New Roman" w:eastAsia="Times New Roman" w:hAnsi="Times New Roman" w:cs="Times New Roman"/>
          <w:sz w:val="22"/>
          <w:szCs w:val="22"/>
        </w:rPr>
        <w:t>“</w:t>
      </w:r>
      <w:r>
        <w:rPr>
          <w:rFonts w:ascii="Times New Roman" w:eastAsia="Times New Roman" w:hAnsi="Times New Roman" w:cs="Times New Roman"/>
          <w:sz w:val="22"/>
          <w:szCs w:val="22"/>
        </w:rPr>
        <w:t>Альфа- Банк</w:t>
      </w:r>
      <w:r w:rsidRPr="00636372">
        <w:rPr>
          <w:rFonts w:ascii="Times New Roman" w:eastAsia="Times New Roman" w:hAnsi="Times New Roman" w:cs="Times New Roman"/>
          <w:sz w:val="22"/>
          <w:szCs w:val="22"/>
        </w:rPr>
        <w:t>”</w:t>
      </w:r>
      <w:r w:rsidRPr="002C47D9">
        <w:rPr>
          <w:rFonts w:ascii="Times New Roman" w:eastAsia="Times New Roman" w:hAnsi="Times New Roman" w:cs="Times New Roman"/>
          <w:sz w:val="22"/>
          <w:szCs w:val="22"/>
        </w:rPr>
        <w:t xml:space="preserve"> направляет Участнику Площадки перечень </w:t>
      </w:r>
      <w:r w:rsidR="00525DF2" w:rsidRPr="002C47D9">
        <w:rPr>
          <w:rFonts w:ascii="Times New Roman" w:eastAsia="Times New Roman" w:hAnsi="Times New Roman" w:cs="Times New Roman"/>
          <w:sz w:val="22"/>
          <w:szCs w:val="22"/>
        </w:rPr>
        <w:t xml:space="preserve">Электронных документов, необходимых для </w:t>
      </w:r>
      <w:r w:rsidR="00AE697E">
        <w:rPr>
          <w:rFonts w:ascii="Times New Roman" w:eastAsia="Times New Roman" w:hAnsi="Times New Roman" w:cs="Times New Roman"/>
          <w:sz w:val="22"/>
          <w:szCs w:val="22"/>
        </w:rPr>
        <w:t>подачи Заявки на факторинг</w:t>
      </w:r>
      <w:r w:rsidR="00525DF2" w:rsidRPr="002C47D9">
        <w:rPr>
          <w:rFonts w:ascii="Times New Roman" w:eastAsia="Times New Roman" w:hAnsi="Times New Roman" w:cs="Times New Roman"/>
          <w:sz w:val="22"/>
          <w:szCs w:val="22"/>
        </w:rPr>
        <w:t xml:space="preserve">, </w:t>
      </w:r>
      <w:r w:rsidRPr="002C47D9">
        <w:rPr>
          <w:rFonts w:ascii="Times New Roman" w:eastAsia="Times New Roman" w:hAnsi="Times New Roman" w:cs="Times New Roman"/>
          <w:sz w:val="22"/>
          <w:szCs w:val="22"/>
        </w:rPr>
        <w:t xml:space="preserve">который доступен Участнику Площадки </w:t>
      </w:r>
      <w:r w:rsidR="005D4D22">
        <w:rPr>
          <w:rFonts w:ascii="Times New Roman" w:eastAsia="Times New Roman" w:hAnsi="Times New Roman" w:cs="Times New Roman"/>
          <w:sz w:val="22"/>
          <w:szCs w:val="22"/>
        </w:rPr>
        <w:t xml:space="preserve">в </w:t>
      </w:r>
      <w:r w:rsidR="00E44CEA">
        <w:rPr>
          <w:rFonts w:ascii="Times New Roman" w:eastAsia="Times New Roman" w:hAnsi="Times New Roman" w:cs="Times New Roman"/>
          <w:sz w:val="22"/>
          <w:szCs w:val="22"/>
        </w:rPr>
        <w:t xml:space="preserve">карточке новой </w:t>
      </w:r>
      <w:r w:rsidR="00AE697E">
        <w:rPr>
          <w:rFonts w:ascii="Times New Roman" w:eastAsia="Times New Roman" w:hAnsi="Times New Roman" w:cs="Times New Roman"/>
          <w:sz w:val="22"/>
          <w:szCs w:val="22"/>
        </w:rPr>
        <w:t>З</w:t>
      </w:r>
      <w:r w:rsidR="00E44CEA">
        <w:rPr>
          <w:rFonts w:ascii="Times New Roman" w:eastAsia="Times New Roman" w:hAnsi="Times New Roman" w:cs="Times New Roman"/>
          <w:sz w:val="22"/>
          <w:szCs w:val="22"/>
        </w:rPr>
        <w:t>аявки на факторинг.</w:t>
      </w:r>
      <w:r w:rsidRPr="00636372">
        <w:rPr>
          <w:rFonts w:ascii="Times New Roman" w:eastAsia="Times New Roman" w:hAnsi="Times New Roman" w:cs="Times New Roman"/>
          <w:color w:val="FF0000"/>
          <w:sz w:val="22"/>
          <w:szCs w:val="22"/>
        </w:rPr>
        <w:t xml:space="preserve">   </w:t>
      </w:r>
    </w:p>
    <w:p w14:paraId="65D5ABDE" w14:textId="77777777" w:rsidR="00EA5793" w:rsidRPr="00342BD9" w:rsidRDefault="00F92235" w:rsidP="002C07FB">
      <w:pPr>
        <w:numPr>
          <w:ilvl w:val="0"/>
          <w:numId w:val="21"/>
        </w:numPr>
        <w:tabs>
          <w:tab w:val="left" w:pos="0"/>
          <w:tab w:val="left" w:pos="993"/>
          <w:tab w:val="left" w:pos="1134"/>
        </w:tabs>
        <w:spacing w:line="276" w:lineRule="auto"/>
        <w:ind w:left="0" w:firstLine="567"/>
        <w:jc w:val="both"/>
        <w:rPr>
          <w:rFonts w:ascii="Times New Roman" w:eastAsia="Times New Roman" w:hAnsi="Times New Roman" w:cs="Times New Roman"/>
          <w:sz w:val="22"/>
          <w:szCs w:val="22"/>
        </w:rPr>
      </w:pPr>
      <w:r w:rsidRPr="00342BD9">
        <w:rPr>
          <w:rFonts w:ascii="Times New Roman" w:eastAsia="Times New Roman" w:hAnsi="Times New Roman" w:cs="Times New Roman"/>
          <w:sz w:val="22"/>
          <w:szCs w:val="22"/>
        </w:rPr>
        <w:t xml:space="preserve">Запрошенные Электронные документы предоставляются Участником Площадки </w:t>
      </w:r>
      <w:r w:rsidR="00636372" w:rsidRPr="00342BD9">
        <w:rPr>
          <w:rFonts w:ascii="Times New Roman" w:eastAsia="Times New Roman" w:hAnsi="Times New Roman" w:cs="Times New Roman"/>
          <w:sz w:val="22"/>
          <w:szCs w:val="22"/>
        </w:rPr>
        <w:t xml:space="preserve">АО “Альфа- Банк” </w:t>
      </w:r>
      <w:r w:rsidRPr="00342BD9">
        <w:rPr>
          <w:rFonts w:ascii="Times New Roman" w:eastAsia="Times New Roman" w:hAnsi="Times New Roman" w:cs="Times New Roman"/>
          <w:sz w:val="22"/>
          <w:szCs w:val="22"/>
        </w:rPr>
        <w:t xml:space="preserve">путем их загрузки </w:t>
      </w:r>
      <w:r w:rsidR="005D4D22" w:rsidRPr="00342BD9">
        <w:rPr>
          <w:rFonts w:ascii="Times New Roman" w:eastAsia="Times New Roman" w:hAnsi="Times New Roman" w:cs="Times New Roman"/>
          <w:sz w:val="22"/>
          <w:szCs w:val="22"/>
        </w:rPr>
        <w:t xml:space="preserve">в </w:t>
      </w:r>
      <w:r w:rsidR="009F2BEB" w:rsidRPr="00342BD9">
        <w:rPr>
          <w:rFonts w:ascii="Times New Roman" w:eastAsia="Times New Roman" w:hAnsi="Times New Roman" w:cs="Times New Roman"/>
          <w:sz w:val="22"/>
          <w:szCs w:val="22"/>
        </w:rPr>
        <w:t xml:space="preserve">карточку </w:t>
      </w:r>
      <w:r w:rsidR="00AE697E">
        <w:rPr>
          <w:rFonts w:ascii="Times New Roman" w:eastAsia="Times New Roman" w:hAnsi="Times New Roman" w:cs="Times New Roman"/>
          <w:sz w:val="22"/>
          <w:szCs w:val="22"/>
        </w:rPr>
        <w:t>З</w:t>
      </w:r>
      <w:r w:rsidR="009F2BEB" w:rsidRPr="00342BD9">
        <w:rPr>
          <w:rFonts w:ascii="Times New Roman" w:eastAsia="Times New Roman" w:hAnsi="Times New Roman" w:cs="Times New Roman"/>
          <w:sz w:val="22"/>
          <w:szCs w:val="22"/>
        </w:rPr>
        <w:t>а</w:t>
      </w:r>
      <w:r w:rsidR="00AE697E">
        <w:rPr>
          <w:rFonts w:ascii="Times New Roman" w:eastAsia="Times New Roman" w:hAnsi="Times New Roman" w:cs="Times New Roman"/>
          <w:sz w:val="22"/>
          <w:szCs w:val="22"/>
        </w:rPr>
        <w:t>я</w:t>
      </w:r>
      <w:r w:rsidR="009F2BEB" w:rsidRPr="00342BD9">
        <w:rPr>
          <w:rFonts w:ascii="Times New Roman" w:eastAsia="Times New Roman" w:hAnsi="Times New Roman" w:cs="Times New Roman"/>
          <w:sz w:val="22"/>
          <w:szCs w:val="22"/>
        </w:rPr>
        <w:t>вки на факторинг</w:t>
      </w:r>
      <w:r w:rsidRPr="00342BD9">
        <w:rPr>
          <w:rFonts w:ascii="Times New Roman" w:eastAsia="Times New Roman" w:hAnsi="Times New Roman" w:cs="Times New Roman"/>
          <w:sz w:val="22"/>
          <w:szCs w:val="22"/>
        </w:rPr>
        <w:t xml:space="preserve"> и подписания их УКЭП. </w:t>
      </w:r>
    </w:p>
    <w:p w14:paraId="65D5ABDF" w14:textId="77777777" w:rsidR="00EA5793" w:rsidRPr="00342BD9" w:rsidRDefault="00F92235" w:rsidP="002C07FB">
      <w:pPr>
        <w:numPr>
          <w:ilvl w:val="0"/>
          <w:numId w:val="21"/>
        </w:numPr>
        <w:tabs>
          <w:tab w:val="left" w:pos="0"/>
          <w:tab w:val="left" w:pos="993"/>
          <w:tab w:val="left" w:pos="1134"/>
        </w:tabs>
        <w:spacing w:line="276" w:lineRule="auto"/>
        <w:ind w:left="0" w:firstLine="567"/>
        <w:jc w:val="both"/>
        <w:rPr>
          <w:rFonts w:ascii="Times New Roman" w:eastAsia="Times New Roman" w:hAnsi="Times New Roman" w:cs="Times New Roman"/>
          <w:sz w:val="22"/>
          <w:szCs w:val="22"/>
        </w:rPr>
      </w:pPr>
      <w:r w:rsidRPr="00342BD9">
        <w:rPr>
          <w:rFonts w:ascii="Times New Roman" w:eastAsia="Times New Roman" w:hAnsi="Times New Roman" w:cs="Times New Roman"/>
          <w:sz w:val="22"/>
          <w:szCs w:val="22"/>
        </w:rPr>
        <w:t xml:space="preserve">После получения запрошенных Электронных документов от Участника Площадки </w:t>
      </w:r>
      <w:r w:rsidR="00636372" w:rsidRPr="00342BD9">
        <w:rPr>
          <w:rFonts w:ascii="Times New Roman" w:eastAsia="Times New Roman" w:hAnsi="Times New Roman" w:cs="Times New Roman"/>
          <w:sz w:val="22"/>
          <w:szCs w:val="22"/>
        </w:rPr>
        <w:t xml:space="preserve">АО “Альфа- Банк” </w:t>
      </w:r>
      <w:r w:rsidRPr="00342BD9">
        <w:rPr>
          <w:rFonts w:ascii="Times New Roman" w:eastAsia="Times New Roman" w:hAnsi="Times New Roman" w:cs="Times New Roman"/>
          <w:sz w:val="22"/>
          <w:szCs w:val="22"/>
        </w:rPr>
        <w:t>осуществляет их проверку по формальным признакам</w:t>
      </w:r>
      <w:r w:rsidR="007A55AB" w:rsidRPr="00342BD9">
        <w:rPr>
          <w:rFonts w:ascii="Times New Roman" w:eastAsia="Times New Roman" w:hAnsi="Times New Roman" w:cs="Times New Roman"/>
          <w:sz w:val="22"/>
          <w:szCs w:val="22"/>
        </w:rPr>
        <w:t>, после чего может</w:t>
      </w:r>
      <w:r w:rsidRPr="00342BD9">
        <w:rPr>
          <w:rFonts w:ascii="Times New Roman" w:eastAsia="Times New Roman" w:hAnsi="Times New Roman" w:cs="Times New Roman"/>
          <w:sz w:val="22"/>
          <w:szCs w:val="22"/>
        </w:rPr>
        <w:t xml:space="preserve"> либо их принять, либо отклонить с указанием причин. </w:t>
      </w:r>
    </w:p>
    <w:p w14:paraId="65D5ABE0" w14:textId="77777777" w:rsidR="00EA5793" w:rsidRPr="00D23FBB" w:rsidRDefault="00F92235" w:rsidP="002C07FB">
      <w:pPr>
        <w:numPr>
          <w:ilvl w:val="0"/>
          <w:numId w:val="21"/>
        </w:numPr>
        <w:tabs>
          <w:tab w:val="left" w:pos="0"/>
          <w:tab w:val="left" w:pos="993"/>
          <w:tab w:val="left" w:pos="1134"/>
        </w:tabs>
        <w:spacing w:line="276" w:lineRule="auto"/>
        <w:ind w:left="0" w:firstLine="567"/>
        <w:jc w:val="both"/>
        <w:rPr>
          <w:rFonts w:ascii="Times New Roman" w:eastAsia="Times New Roman" w:hAnsi="Times New Roman" w:cs="Times New Roman"/>
          <w:sz w:val="22"/>
          <w:szCs w:val="22"/>
        </w:rPr>
      </w:pPr>
      <w:r w:rsidRPr="002C47D9">
        <w:rPr>
          <w:rFonts w:ascii="Times New Roman" w:eastAsia="Times New Roman" w:hAnsi="Times New Roman" w:cs="Times New Roman"/>
          <w:sz w:val="22"/>
          <w:szCs w:val="22"/>
        </w:rPr>
        <w:lastRenderedPageBreak/>
        <w:t>В случае если предоставленный Участником Площадки Электронный документ был отклонен</w:t>
      </w:r>
      <w:r w:rsidR="00636372" w:rsidRPr="00636372">
        <w:rPr>
          <w:rFonts w:ascii="Times New Roman" w:eastAsia="Times New Roman" w:hAnsi="Times New Roman" w:cs="Times New Roman"/>
          <w:sz w:val="22"/>
          <w:szCs w:val="22"/>
        </w:rPr>
        <w:t xml:space="preserve"> </w:t>
      </w:r>
      <w:r w:rsidR="00636372">
        <w:rPr>
          <w:rFonts w:ascii="Times New Roman" w:eastAsia="Times New Roman" w:hAnsi="Times New Roman" w:cs="Times New Roman"/>
          <w:sz w:val="22"/>
          <w:szCs w:val="22"/>
        </w:rPr>
        <w:t xml:space="preserve">АО </w:t>
      </w:r>
      <w:r w:rsidR="00636372" w:rsidRPr="00636372">
        <w:rPr>
          <w:rFonts w:ascii="Times New Roman" w:eastAsia="Times New Roman" w:hAnsi="Times New Roman" w:cs="Times New Roman"/>
          <w:sz w:val="22"/>
          <w:szCs w:val="22"/>
        </w:rPr>
        <w:t>“</w:t>
      </w:r>
      <w:r w:rsidR="00636372">
        <w:rPr>
          <w:rFonts w:ascii="Times New Roman" w:eastAsia="Times New Roman" w:hAnsi="Times New Roman" w:cs="Times New Roman"/>
          <w:sz w:val="22"/>
          <w:szCs w:val="22"/>
        </w:rPr>
        <w:t>Альфа- Банк</w:t>
      </w:r>
      <w:r w:rsidR="00636372" w:rsidRPr="00636372">
        <w:rPr>
          <w:rFonts w:ascii="Times New Roman" w:eastAsia="Times New Roman" w:hAnsi="Times New Roman" w:cs="Times New Roman"/>
          <w:sz w:val="22"/>
          <w:szCs w:val="22"/>
        </w:rPr>
        <w:t>”</w:t>
      </w:r>
      <w:r w:rsidRPr="00D23FBB">
        <w:rPr>
          <w:rFonts w:ascii="Times New Roman" w:eastAsia="Times New Roman" w:hAnsi="Times New Roman" w:cs="Times New Roman"/>
          <w:sz w:val="22"/>
          <w:szCs w:val="22"/>
        </w:rPr>
        <w:t xml:space="preserve">, </w:t>
      </w:r>
      <w:r w:rsidR="007A55AB" w:rsidRPr="00D23FBB">
        <w:rPr>
          <w:rFonts w:ascii="Times New Roman" w:eastAsia="Times New Roman" w:hAnsi="Times New Roman" w:cs="Times New Roman"/>
          <w:sz w:val="22"/>
          <w:szCs w:val="22"/>
        </w:rPr>
        <w:t xml:space="preserve">такой Электронный документ </w:t>
      </w:r>
      <w:r w:rsidRPr="00D23FBB">
        <w:rPr>
          <w:rFonts w:ascii="Times New Roman" w:eastAsia="Times New Roman" w:hAnsi="Times New Roman" w:cs="Times New Roman"/>
          <w:sz w:val="22"/>
          <w:szCs w:val="22"/>
        </w:rPr>
        <w:t xml:space="preserve">должен быть повторно </w:t>
      </w:r>
      <w:r w:rsidR="00B42D3C" w:rsidRPr="00D23FBB">
        <w:rPr>
          <w:rFonts w:ascii="Times New Roman" w:eastAsia="Times New Roman" w:hAnsi="Times New Roman" w:cs="Times New Roman"/>
          <w:sz w:val="22"/>
          <w:szCs w:val="22"/>
        </w:rPr>
        <w:t>направлен Участником</w:t>
      </w:r>
      <w:r w:rsidRPr="00D23FBB">
        <w:rPr>
          <w:rFonts w:ascii="Times New Roman" w:eastAsia="Times New Roman" w:hAnsi="Times New Roman" w:cs="Times New Roman"/>
          <w:sz w:val="22"/>
          <w:szCs w:val="22"/>
        </w:rPr>
        <w:t xml:space="preserve"> Площадки </w:t>
      </w:r>
      <w:r w:rsidR="00636372">
        <w:rPr>
          <w:rFonts w:ascii="Times New Roman" w:eastAsia="Times New Roman" w:hAnsi="Times New Roman" w:cs="Times New Roman"/>
          <w:sz w:val="22"/>
          <w:szCs w:val="22"/>
        </w:rPr>
        <w:t xml:space="preserve">АО </w:t>
      </w:r>
      <w:r w:rsidR="00636372" w:rsidRPr="00636372">
        <w:rPr>
          <w:rFonts w:ascii="Times New Roman" w:eastAsia="Times New Roman" w:hAnsi="Times New Roman" w:cs="Times New Roman"/>
          <w:sz w:val="22"/>
          <w:szCs w:val="22"/>
        </w:rPr>
        <w:t>“</w:t>
      </w:r>
      <w:r w:rsidR="00636372">
        <w:rPr>
          <w:rFonts w:ascii="Times New Roman" w:eastAsia="Times New Roman" w:hAnsi="Times New Roman" w:cs="Times New Roman"/>
          <w:sz w:val="22"/>
          <w:szCs w:val="22"/>
        </w:rPr>
        <w:t>Альфа- Банк</w:t>
      </w:r>
      <w:r w:rsidR="00636372" w:rsidRPr="00636372">
        <w:rPr>
          <w:rFonts w:ascii="Times New Roman" w:eastAsia="Times New Roman" w:hAnsi="Times New Roman" w:cs="Times New Roman"/>
          <w:sz w:val="22"/>
          <w:szCs w:val="22"/>
        </w:rPr>
        <w:t>”</w:t>
      </w:r>
      <w:r w:rsidR="00B42D3C" w:rsidRPr="00D23FBB">
        <w:rPr>
          <w:rFonts w:ascii="Times New Roman" w:eastAsia="Times New Roman" w:hAnsi="Times New Roman" w:cs="Times New Roman"/>
          <w:sz w:val="22"/>
          <w:szCs w:val="22"/>
        </w:rPr>
        <w:t xml:space="preserve"> в</w:t>
      </w:r>
      <w:r w:rsidRPr="00D23FBB">
        <w:rPr>
          <w:rFonts w:ascii="Times New Roman" w:eastAsia="Times New Roman" w:hAnsi="Times New Roman" w:cs="Times New Roman"/>
          <w:sz w:val="22"/>
          <w:szCs w:val="22"/>
        </w:rPr>
        <w:t xml:space="preserve"> соответствии с п. </w:t>
      </w:r>
      <w:r w:rsidR="00E97795" w:rsidRPr="00D23FBB">
        <w:rPr>
          <w:rFonts w:ascii="Times New Roman" w:eastAsia="Times New Roman" w:hAnsi="Times New Roman" w:cs="Times New Roman"/>
          <w:sz w:val="22"/>
          <w:szCs w:val="22"/>
        </w:rPr>
        <w:t>9</w:t>
      </w:r>
      <w:r w:rsidRPr="00D23FBB">
        <w:rPr>
          <w:rFonts w:ascii="Times New Roman" w:eastAsia="Times New Roman" w:hAnsi="Times New Roman" w:cs="Times New Roman"/>
          <w:sz w:val="22"/>
          <w:szCs w:val="22"/>
        </w:rPr>
        <w:t>.</w:t>
      </w:r>
      <w:r w:rsidR="007D019C" w:rsidRPr="00D23FBB">
        <w:rPr>
          <w:rFonts w:ascii="Times New Roman" w:eastAsia="Times New Roman" w:hAnsi="Times New Roman" w:cs="Times New Roman"/>
          <w:sz w:val="22"/>
          <w:szCs w:val="22"/>
        </w:rPr>
        <w:t>4</w:t>
      </w:r>
      <w:r w:rsidRPr="00D23FBB">
        <w:rPr>
          <w:rFonts w:ascii="Times New Roman" w:eastAsia="Times New Roman" w:hAnsi="Times New Roman" w:cs="Times New Roman"/>
          <w:sz w:val="22"/>
          <w:szCs w:val="22"/>
        </w:rPr>
        <w:t xml:space="preserve">.2. </w:t>
      </w:r>
      <w:r w:rsidR="00B42D3C" w:rsidRPr="00D23FBB">
        <w:rPr>
          <w:rFonts w:ascii="Times New Roman" w:eastAsia="Times New Roman" w:hAnsi="Times New Roman" w:cs="Times New Roman"/>
          <w:sz w:val="22"/>
          <w:szCs w:val="22"/>
        </w:rPr>
        <w:t>Регламента, после</w:t>
      </w:r>
      <w:r w:rsidRPr="00D23FBB">
        <w:rPr>
          <w:rFonts w:ascii="Times New Roman" w:eastAsia="Times New Roman" w:hAnsi="Times New Roman" w:cs="Times New Roman"/>
          <w:sz w:val="22"/>
          <w:szCs w:val="22"/>
        </w:rPr>
        <w:t xml:space="preserve"> устранения причин, явившихся основанием для его отклонения.</w:t>
      </w:r>
    </w:p>
    <w:p w14:paraId="65D5ABE1" w14:textId="77777777" w:rsidR="004243CD" w:rsidRDefault="004243CD" w:rsidP="007A55AB">
      <w:pPr>
        <w:tabs>
          <w:tab w:val="left" w:pos="0"/>
          <w:tab w:val="left" w:pos="993"/>
          <w:tab w:val="left" w:pos="1276"/>
        </w:tabs>
        <w:spacing w:line="276" w:lineRule="auto"/>
        <w:ind w:left="567"/>
        <w:jc w:val="both"/>
        <w:rPr>
          <w:rFonts w:ascii="Times New Roman" w:eastAsia="Times New Roman" w:hAnsi="Times New Roman" w:cs="Times New Roman"/>
          <w:sz w:val="22"/>
          <w:szCs w:val="22"/>
        </w:rPr>
      </w:pPr>
      <w:bookmarkStart w:id="4" w:name="_Toc486957923"/>
      <w:bookmarkEnd w:id="4"/>
    </w:p>
    <w:p w14:paraId="65D5ABE2" w14:textId="77777777" w:rsidR="005B733F" w:rsidRDefault="005B733F" w:rsidP="007A55AB">
      <w:pPr>
        <w:tabs>
          <w:tab w:val="left" w:pos="0"/>
          <w:tab w:val="left" w:pos="993"/>
          <w:tab w:val="left" w:pos="1276"/>
        </w:tabs>
        <w:spacing w:line="276" w:lineRule="auto"/>
        <w:ind w:left="567"/>
        <w:jc w:val="both"/>
        <w:rPr>
          <w:rFonts w:ascii="Times New Roman" w:eastAsia="Times New Roman" w:hAnsi="Times New Roman" w:cs="Times New Roman"/>
          <w:sz w:val="22"/>
          <w:szCs w:val="22"/>
        </w:rPr>
      </w:pPr>
    </w:p>
    <w:p w14:paraId="65D5ABE3" w14:textId="77777777" w:rsidR="005B733F" w:rsidRDefault="005B733F" w:rsidP="007A55AB">
      <w:pPr>
        <w:tabs>
          <w:tab w:val="left" w:pos="0"/>
          <w:tab w:val="left" w:pos="993"/>
          <w:tab w:val="left" w:pos="1276"/>
        </w:tabs>
        <w:spacing w:line="276" w:lineRule="auto"/>
        <w:ind w:left="567"/>
        <w:jc w:val="both"/>
        <w:rPr>
          <w:rFonts w:ascii="Times New Roman" w:eastAsia="Times New Roman" w:hAnsi="Times New Roman" w:cs="Times New Roman"/>
          <w:sz w:val="22"/>
          <w:szCs w:val="22"/>
        </w:rPr>
      </w:pPr>
    </w:p>
    <w:p w14:paraId="65D5ABE4" w14:textId="77777777" w:rsidR="005B733F" w:rsidRPr="00D23FBB" w:rsidRDefault="005B733F" w:rsidP="007A55AB">
      <w:pPr>
        <w:tabs>
          <w:tab w:val="left" w:pos="0"/>
          <w:tab w:val="left" w:pos="993"/>
          <w:tab w:val="left" w:pos="1276"/>
        </w:tabs>
        <w:spacing w:line="276" w:lineRule="auto"/>
        <w:ind w:left="567"/>
        <w:jc w:val="both"/>
        <w:rPr>
          <w:rFonts w:ascii="Times New Roman" w:eastAsia="Times New Roman" w:hAnsi="Times New Roman" w:cs="Times New Roman"/>
          <w:sz w:val="22"/>
          <w:szCs w:val="22"/>
        </w:rPr>
      </w:pPr>
    </w:p>
    <w:p w14:paraId="65D5ABE5" w14:textId="77777777" w:rsidR="006452B8" w:rsidRPr="00D23FBB" w:rsidRDefault="006452B8" w:rsidP="006452B8">
      <w:pPr>
        <w:tabs>
          <w:tab w:val="left" w:pos="0"/>
          <w:tab w:val="left" w:pos="1134"/>
        </w:tabs>
        <w:spacing w:line="276" w:lineRule="auto"/>
        <w:ind w:left="567"/>
        <w:jc w:val="both"/>
        <w:rPr>
          <w:rFonts w:ascii="Times New Roman" w:eastAsia="Times New Roman" w:hAnsi="Times New Roman" w:cs="Times New Roman"/>
          <w:sz w:val="22"/>
          <w:szCs w:val="22"/>
        </w:rPr>
      </w:pPr>
    </w:p>
    <w:p w14:paraId="65D5ABE6" w14:textId="77777777" w:rsidR="000B5E5F" w:rsidRPr="00D23FBB" w:rsidRDefault="00F92235" w:rsidP="002C07FB">
      <w:pPr>
        <w:numPr>
          <w:ilvl w:val="1"/>
          <w:numId w:val="20"/>
        </w:numPr>
        <w:tabs>
          <w:tab w:val="left" w:pos="0"/>
        </w:tabs>
        <w:spacing w:line="276" w:lineRule="auto"/>
        <w:ind w:left="567" w:hanging="567"/>
        <w:jc w:val="center"/>
        <w:rPr>
          <w:rFonts w:ascii="Times New Roman" w:eastAsia="Times New Roman" w:hAnsi="Times New Roman" w:cs="Times New Roman"/>
          <w:b/>
          <w:sz w:val="22"/>
          <w:szCs w:val="22"/>
        </w:rPr>
      </w:pPr>
      <w:r w:rsidRPr="00D23FBB">
        <w:rPr>
          <w:rFonts w:ascii="Times New Roman" w:eastAsia="Times New Roman" w:hAnsi="Times New Roman" w:cs="Times New Roman"/>
          <w:b/>
          <w:sz w:val="22"/>
          <w:szCs w:val="22"/>
        </w:rPr>
        <w:t xml:space="preserve">Хранение </w:t>
      </w:r>
      <w:r w:rsidR="004348E5" w:rsidRPr="00D23FBB">
        <w:rPr>
          <w:rFonts w:ascii="Times New Roman" w:eastAsia="Times New Roman" w:hAnsi="Times New Roman" w:cs="Times New Roman"/>
          <w:b/>
          <w:sz w:val="22"/>
          <w:szCs w:val="22"/>
        </w:rPr>
        <w:t xml:space="preserve">Электронных </w:t>
      </w:r>
      <w:r w:rsidRPr="00D23FBB">
        <w:rPr>
          <w:rFonts w:ascii="Times New Roman" w:eastAsia="Times New Roman" w:hAnsi="Times New Roman" w:cs="Times New Roman"/>
          <w:b/>
          <w:sz w:val="22"/>
          <w:szCs w:val="22"/>
        </w:rPr>
        <w:t>документов</w:t>
      </w:r>
    </w:p>
    <w:p w14:paraId="65D5ABE7" w14:textId="77777777" w:rsidR="00053534" w:rsidRPr="0041274D" w:rsidRDefault="00053534" w:rsidP="0037655B">
      <w:pPr>
        <w:tabs>
          <w:tab w:val="left" w:pos="0"/>
          <w:tab w:val="left" w:pos="426"/>
        </w:tabs>
        <w:spacing w:line="0" w:lineRule="atLeast"/>
        <w:rPr>
          <w:rFonts w:ascii="Times New Roman" w:eastAsia="Times New Roman" w:hAnsi="Times New Roman" w:cs="Times New Roman"/>
          <w:b/>
          <w:sz w:val="22"/>
          <w:szCs w:val="22"/>
        </w:rPr>
      </w:pPr>
    </w:p>
    <w:p w14:paraId="65D5ABE8" w14:textId="77777777" w:rsidR="000B5E5F" w:rsidRPr="001D5573" w:rsidRDefault="00F92235" w:rsidP="001D5573">
      <w:pPr>
        <w:pStyle w:val="af1"/>
        <w:numPr>
          <w:ilvl w:val="2"/>
          <w:numId w:val="36"/>
        </w:numPr>
        <w:tabs>
          <w:tab w:val="left" w:pos="0"/>
          <w:tab w:val="left" w:pos="993"/>
        </w:tabs>
        <w:spacing w:line="276" w:lineRule="auto"/>
        <w:ind w:left="0" w:firstLine="426"/>
        <w:jc w:val="both"/>
        <w:rPr>
          <w:rFonts w:ascii="Times New Roman" w:eastAsia="Times New Roman" w:hAnsi="Times New Roman"/>
        </w:rPr>
      </w:pPr>
      <w:r w:rsidRPr="001D5573">
        <w:rPr>
          <w:rFonts w:ascii="Times New Roman" w:eastAsia="Times New Roman" w:hAnsi="Times New Roman"/>
        </w:rPr>
        <w:t xml:space="preserve">Каждая из Сторон Регламента самостоятельно осуществляет хранение Электронных документов, </w:t>
      </w:r>
      <w:r w:rsidR="00AF44EC" w:rsidRPr="001D5573">
        <w:rPr>
          <w:rFonts w:ascii="Times New Roman" w:eastAsia="Times New Roman" w:hAnsi="Times New Roman"/>
        </w:rPr>
        <w:t>подписанных и переданных на Площадке</w:t>
      </w:r>
      <w:r w:rsidRPr="001D5573">
        <w:rPr>
          <w:rFonts w:ascii="Times New Roman" w:eastAsia="Times New Roman" w:hAnsi="Times New Roman"/>
        </w:rPr>
        <w:t xml:space="preserve">, в течение сроков, предусмотренных внутренними нормативными документами Сторон </w:t>
      </w:r>
      <w:r w:rsidR="004348E5" w:rsidRPr="001D5573">
        <w:rPr>
          <w:rFonts w:ascii="Times New Roman" w:eastAsia="Times New Roman" w:hAnsi="Times New Roman"/>
        </w:rPr>
        <w:t xml:space="preserve">и </w:t>
      </w:r>
      <w:r w:rsidR="007F0BEB" w:rsidRPr="001D5573">
        <w:rPr>
          <w:rFonts w:ascii="Times New Roman" w:eastAsia="Times New Roman" w:hAnsi="Times New Roman"/>
        </w:rPr>
        <w:t>действующим законодательством</w:t>
      </w:r>
      <w:r w:rsidR="007F0BEB">
        <w:rPr>
          <w:rFonts w:ascii="Times New Roman" w:eastAsia="Times New Roman" w:hAnsi="Times New Roman"/>
        </w:rPr>
        <w:t>,</w:t>
      </w:r>
      <w:r w:rsidR="007F0BEB" w:rsidRPr="00B163D7">
        <w:rPr>
          <w:rFonts w:ascii="Times New Roman" w:eastAsia="Times New Roman" w:hAnsi="Times New Roman"/>
        </w:rPr>
        <w:t xml:space="preserve"> не менее 5 лет с даты окончания срока действия/расторжения Договора</w:t>
      </w:r>
      <w:r w:rsidR="007F0BEB" w:rsidRPr="001D5573">
        <w:rPr>
          <w:rFonts w:ascii="Times New Roman" w:eastAsia="Times New Roman" w:hAnsi="Times New Roman"/>
        </w:rPr>
        <w:t>.</w:t>
      </w:r>
      <w:r w:rsidRPr="001D5573">
        <w:rPr>
          <w:rFonts w:ascii="Times New Roman" w:eastAsia="Times New Roman" w:hAnsi="Times New Roman"/>
        </w:rPr>
        <w:t>. Электронные документы должны храниться в том же формате, в котором они были сформированы, отправлены или получены</w:t>
      </w:r>
      <w:r w:rsidR="00C938D3" w:rsidRPr="001D5573">
        <w:rPr>
          <w:rFonts w:ascii="Times New Roman" w:eastAsia="Times New Roman" w:hAnsi="Times New Roman"/>
        </w:rPr>
        <w:t>,</w:t>
      </w:r>
      <w:r w:rsidRPr="001D5573">
        <w:rPr>
          <w:rFonts w:ascii="Times New Roman" w:eastAsia="Times New Roman" w:hAnsi="Times New Roman"/>
        </w:rPr>
        <w:t xml:space="preserve"> с сохранением </w:t>
      </w:r>
      <w:r w:rsidR="007F092B" w:rsidRPr="001D5573">
        <w:rPr>
          <w:rFonts w:ascii="Times New Roman" w:eastAsia="Times New Roman" w:hAnsi="Times New Roman"/>
        </w:rPr>
        <w:t xml:space="preserve">файлов </w:t>
      </w:r>
      <w:r w:rsidR="00843BB0" w:rsidRPr="001D5573">
        <w:rPr>
          <w:rFonts w:ascii="Times New Roman" w:eastAsia="Times New Roman" w:hAnsi="Times New Roman"/>
        </w:rPr>
        <w:t>УК</w:t>
      </w:r>
      <w:r w:rsidR="00EB192E" w:rsidRPr="001D5573">
        <w:rPr>
          <w:rFonts w:ascii="Times New Roman" w:eastAsia="Times New Roman" w:hAnsi="Times New Roman"/>
        </w:rPr>
        <w:t>ЭП</w:t>
      </w:r>
      <w:r w:rsidR="00DA21AB" w:rsidRPr="001D5573">
        <w:rPr>
          <w:rFonts w:ascii="Times New Roman" w:eastAsia="Times New Roman" w:hAnsi="Times New Roman"/>
        </w:rPr>
        <w:t xml:space="preserve"> и Протоколов передачи</w:t>
      </w:r>
      <w:r w:rsidRPr="001D5573">
        <w:rPr>
          <w:rFonts w:ascii="Times New Roman" w:eastAsia="Times New Roman" w:hAnsi="Times New Roman"/>
        </w:rPr>
        <w:t xml:space="preserve">. При хранении </w:t>
      </w:r>
      <w:r w:rsidR="004348E5" w:rsidRPr="001D5573">
        <w:rPr>
          <w:rFonts w:ascii="Times New Roman" w:eastAsia="Times New Roman" w:hAnsi="Times New Roman"/>
        </w:rPr>
        <w:t xml:space="preserve">Электронных </w:t>
      </w:r>
      <w:r w:rsidRPr="001D5573">
        <w:rPr>
          <w:rFonts w:ascii="Times New Roman" w:eastAsia="Times New Roman" w:hAnsi="Times New Roman"/>
        </w:rPr>
        <w:t>документов должна быть обеспечена</w:t>
      </w:r>
      <w:bookmarkStart w:id="5" w:name="page4"/>
      <w:bookmarkEnd w:id="5"/>
      <w:r w:rsidR="00014FA1" w:rsidRPr="001D5573">
        <w:rPr>
          <w:rFonts w:ascii="Times New Roman" w:eastAsia="Times New Roman" w:hAnsi="Times New Roman"/>
        </w:rPr>
        <w:t xml:space="preserve"> </w:t>
      </w:r>
      <w:r w:rsidRPr="001D5573">
        <w:rPr>
          <w:rFonts w:ascii="Times New Roman" w:eastAsia="Times New Roman" w:hAnsi="Times New Roman"/>
        </w:rPr>
        <w:t xml:space="preserve">привязка (синхронизация) </w:t>
      </w:r>
      <w:r w:rsidR="00EB192E" w:rsidRPr="001D5573">
        <w:rPr>
          <w:rFonts w:ascii="Times New Roman" w:eastAsia="Times New Roman" w:hAnsi="Times New Roman"/>
        </w:rPr>
        <w:t>Э</w:t>
      </w:r>
      <w:r w:rsidRPr="001D5573">
        <w:rPr>
          <w:rFonts w:ascii="Times New Roman" w:eastAsia="Times New Roman" w:hAnsi="Times New Roman"/>
        </w:rPr>
        <w:t xml:space="preserve">лектронных документов и соответствующих ключей проверки электронной подписи для проведения процедуры разрешения конфликтных ситуаций. </w:t>
      </w:r>
    </w:p>
    <w:p w14:paraId="65D5ABE9" w14:textId="77777777" w:rsidR="000B5E5F" w:rsidRPr="0041274D" w:rsidRDefault="000B5E5F" w:rsidP="00F22975">
      <w:pPr>
        <w:tabs>
          <w:tab w:val="left" w:pos="0"/>
        </w:tabs>
        <w:spacing w:line="7" w:lineRule="exact"/>
        <w:rPr>
          <w:rFonts w:ascii="Times New Roman" w:eastAsia="Times New Roman" w:hAnsi="Times New Roman" w:cs="Times New Roman"/>
          <w:sz w:val="22"/>
          <w:szCs w:val="22"/>
        </w:rPr>
      </w:pPr>
    </w:p>
    <w:p w14:paraId="65D5ABEA" w14:textId="77777777" w:rsidR="005F59E9" w:rsidRDefault="005F59E9" w:rsidP="00F22975">
      <w:pPr>
        <w:tabs>
          <w:tab w:val="left" w:pos="0"/>
        </w:tabs>
        <w:spacing w:line="0" w:lineRule="atLeast"/>
        <w:ind w:left="260"/>
        <w:rPr>
          <w:rFonts w:ascii="Times New Roman" w:eastAsia="Times New Roman" w:hAnsi="Times New Roman" w:cs="Times New Roman"/>
          <w:b/>
          <w:sz w:val="22"/>
          <w:szCs w:val="22"/>
        </w:rPr>
      </w:pPr>
    </w:p>
    <w:p w14:paraId="65D5ABEB" w14:textId="77777777" w:rsidR="0095229E" w:rsidRPr="0041274D" w:rsidRDefault="0095229E" w:rsidP="00F22975">
      <w:pPr>
        <w:tabs>
          <w:tab w:val="left" w:pos="0"/>
        </w:tabs>
        <w:spacing w:line="0" w:lineRule="atLeast"/>
        <w:ind w:left="260"/>
        <w:rPr>
          <w:rFonts w:ascii="Times New Roman" w:eastAsia="Times New Roman" w:hAnsi="Times New Roman" w:cs="Times New Roman"/>
          <w:b/>
          <w:sz w:val="22"/>
          <w:szCs w:val="22"/>
        </w:rPr>
      </w:pPr>
    </w:p>
    <w:p w14:paraId="65D5ABEC" w14:textId="77777777" w:rsidR="000B5E5F" w:rsidRPr="001D5573" w:rsidRDefault="00F92235" w:rsidP="002C07FB">
      <w:pPr>
        <w:numPr>
          <w:ilvl w:val="1"/>
          <w:numId w:val="20"/>
        </w:numPr>
        <w:tabs>
          <w:tab w:val="left" w:pos="0"/>
        </w:tabs>
        <w:spacing w:line="276" w:lineRule="auto"/>
        <w:ind w:left="567" w:hanging="567"/>
        <w:jc w:val="center"/>
        <w:rPr>
          <w:rFonts w:ascii="Times New Roman" w:eastAsia="Times New Roman" w:hAnsi="Times New Roman" w:cs="Times New Roman"/>
          <w:b/>
          <w:sz w:val="22"/>
          <w:szCs w:val="22"/>
        </w:rPr>
      </w:pPr>
      <w:r w:rsidRPr="001D5573">
        <w:rPr>
          <w:rFonts w:ascii="Times New Roman" w:eastAsia="Times New Roman" w:hAnsi="Times New Roman" w:cs="Times New Roman"/>
          <w:b/>
          <w:sz w:val="22"/>
          <w:szCs w:val="22"/>
        </w:rPr>
        <w:t xml:space="preserve">Обеспечение защиты информации при осуществлении ЭДО  </w:t>
      </w:r>
    </w:p>
    <w:p w14:paraId="65D5ABED" w14:textId="77777777" w:rsidR="00053534" w:rsidRPr="001D5573" w:rsidRDefault="00053534" w:rsidP="00D43DF6">
      <w:pPr>
        <w:tabs>
          <w:tab w:val="left" w:pos="0"/>
          <w:tab w:val="left" w:pos="426"/>
        </w:tabs>
        <w:spacing w:line="0" w:lineRule="atLeast"/>
        <w:rPr>
          <w:rFonts w:ascii="Times New Roman" w:hAnsi="Times New Roman"/>
          <w:b/>
          <w:sz w:val="22"/>
        </w:rPr>
      </w:pPr>
    </w:p>
    <w:p w14:paraId="65D5ABEE" w14:textId="77777777" w:rsidR="000B5E5F" w:rsidRPr="001D5573" w:rsidRDefault="000B5E5F" w:rsidP="00F22975">
      <w:pPr>
        <w:tabs>
          <w:tab w:val="left" w:pos="0"/>
        </w:tabs>
        <w:spacing w:line="6" w:lineRule="exact"/>
        <w:jc w:val="both"/>
        <w:rPr>
          <w:rFonts w:ascii="Times New Roman" w:eastAsia="Times New Roman" w:hAnsi="Times New Roman" w:cs="Times New Roman"/>
          <w:sz w:val="22"/>
          <w:szCs w:val="22"/>
        </w:rPr>
      </w:pPr>
    </w:p>
    <w:p w14:paraId="65D5ABEF" w14:textId="77777777" w:rsidR="000B5E5F" w:rsidRPr="001D5573" w:rsidRDefault="00F92235" w:rsidP="001D5573">
      <w:pPr>
        <w:pStyle w:val="af1"/>
        <w:numPr>
          <w:ilvl w:val="2"/>
          <w:numId w:val="37"/>
        </w:numPr>
        <w:tabs>
          <w:tab w:val="left" w:pos="0"/>
        </w:tabs>
        <w:spacing w:line="285" w:lineRule="auto"/>
        <w:ind w:left="0" w:firstLine="426"/>
        <w:jc w:val="both"/>
        <w:rPr>
          <w:rFonts w:ascii="Times New Roman" w:eastAsia="Times New Roman" w:hAnsi="Times New Roman"/>
        </w:rPr>
      </w:pPr>
      <w:r w:rsidRPr="001D5573">
        <w:rPr>
          <w:rFonts w:ascii="Times New Roman" w:eastAsia="Times New Roman" w:hAnsi="Times New Roman"/>
        </w:rPr>
        <w:t>Информация, содержащая персональные данные, и</w:t>
      </w:r>
      <w:r w:rsidR="00EB192E" w:rsidRPr="001D5573">
        <w:rPr>
          <w:rFonts w:ascii="Times New Roman" w:eastAsia="Times New Roman" w:hAnsi="Times New Roman"/>
        </w:rPr>
        <w:t xml:space="preserve"> иная</w:t>
      </w:r>
      <w:r w:rsidRPr="001D5573">
        <w:rPr>
          <w:rFonts w:ascii="Times New Roman" w:eastAsia="Times New Roman" w:hAnsi="Times New Roman"/>
        </w:rPr>
        <w:t xml:space="preserve"> конфиденциальная информация </w:t>
      </w:r>
      <w:r w:rsidR="00EB192E" w:rsidRPr="001D5573">
        <w:rPr>
          <w:rFonts w:ascii="Times New Roman" w:eastAsia="Times New Roman" w:hAnsi="Times New Roman"/>
        </w:rPr>
        <w:t>при осуществлении</w:t>
      </w:r>
      <w:r w:rsidRPr="001D5573">
        <w:rPr>
          <w:rFonts w:ascii="Times New Roman" w:eastAsia="Times New Roman" w:hAnsi="Times New Roman"/>
        </w:rPr>
        <w:t xml:space="preserve"> ЭДО должна передаваться посредством защищенного TLS канала по протоколу ssl версии 1.2.</w:t>
      </w:r>
    </w:p>
    <w:p w14:paraId="65D5ABF0" w14:textId="77777777" w:rsidR="000B5E5F" w:rsidRPr="001D5573" w:rsidRDefault="00F92235" w:rsidP="001D5573">
      <w:pPr>
        <w:pStyle w:val="af1"/>
        <w:numPr>
          <w:ilvl w:val="2"/>
          <w:numId w:val="37"/>
        </w:numPr>
        <w:tabs>
          <w:tab w:val="left" w:pos="0"/>
        </w:tabs>
        <w:spacing w:line="285" w:lineRule="auto"/>
        <w:ind w:left="0" w:firstLine="426"/>
        <w:jc w:val="both"/>
        <w:rPr>
          <w:rFonts w:ascii="Times New Roman" w:eastAsia="Times New Roman" w:hAnsi="Times New Roman"/>
        </w:rPr>
      </w:pPr>
      <w:r w:rsidRPr="001D5573">
        <w:rPr>
          <w:rFonts w:ascii="Times New Roman" w:eastAsia="Times New Roman" w:hAnsi="Times New Roman"/>
        </w:rPr>
        <w:t>Соблюдение требований защиты информации при организации ЭДО обеспечивает:</w:t>
      </w:r>
    </w:p>
    <w:p w14:paraId="65D5ABF1"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 xml:space="preserve"> конфиденциальность информации (расшифровать информацию могут только уполномоченные лица Сторон);</w:t>
      </w:r>
    </w:p>
    <w:p w14:paraId="65D5ABF2"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целостность передаваемой информации (данные передаются без искажений и исключается возможность подмены информации);</w:t>
      </w:r>
    </w:p>
    <w:p w14:paraId="65D5ABF3"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аутентификацию (когда передаваемую информацию может получить только то лицо, для которого она предназначена, а отправителем является именно то лицо, от чьего имени она отправлена).</w:t>
      </w:r>
    </w:p>
    <w:p w14:paraId="65D5ABF4" w14:textId="77777777" w:rsidR="000B5E5F" w:rsidRPr="001D5573" w:rsidRDefault="00F92235" w:rsidP="001D5573">
      <w:pPr>
        <w:pStyle w:val="af1"/>
        <w:numPr>
          <w:ilvl w:val="2"/>
          <w:numId w:val="37"/>
        </w:numPr>
        <w:tabs>
          <w:tab w:val="left" w:pos="0"/>
        </w:tabs>
        <w:spacing w:line="285" w:lineRule="auto"/>
        <w:ind w:left="0" w:firstLine="426"/>
        <w:jc w:val="both"/>
        <w:rPr>
          <w:rFonts w:ascii="Times New Roman" w:eastAsia="Times New Roman" w:hAnsi="Times New Roman"/>
        </w:rPr>
      </w:pPr>
      <w:r w:rsidRPr="001D5573">
        <w:rPr>
          <w:rFonts w:ascii="Times New Roman" w:eastAsia="Times New Roman" w:hAnsi="Times New Roman"/>
        </w:rPr>
        <w:t>Требования по защите информации при организации ЭДО реализуются посредством применения программно-технических средств и организационных мер.</w:t>
      </w:r>
    </w:p>
    <w:p w14:paraId="65D5ABF5" w14:textId="77777777" w:rsidR="000B5E5F" w:rsidRPr="001D5573" w:rsidRDefault="00F92235" w:rsidP="001D5573">
      <w:pPr>
        <w:pStyle w:val="af1"/>
        <w:numPr>
          <w:ilvl w:val="2"/>
          <w:numId w:val="37"/>
        </w:numPr>
        <w:tabs>
          <w:tab w:val="left" w:pos="0"/>
        </w:tabs>
        <w:spacing w:line="285" w:lineRule="auto"/>
        <w:ind w:left="0" w:firstLine="426"/>
        <w:jc w:val="both"/>
        <w:rPr>
          <w:rFonts w:ascii="Times New Roman" w:eastAsia="Times New Roman" w:hAnsi="Times New Roman"/>
        </w:rPr>
      </w:pPr>
      <w:r w:rsidRPr="001D5573">
        <w:rPr>
          <w:rFonts w:ascii="Times New Roman" w:eastAsia="Times New Roman" w:hAnsi="Times New Roman"/>
        </w:rPr>
        <w:t>К программно-техническим средствам относятся:</w:t>
      </w:r>
    </w:p>
    <w:p w14:paraId="65D5ABF6"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программные средства, специально разработанные для осуществления электронного документооборота;</w:t>
      </w:r>
    </w:p>
    <w:p w14:paraId="65D5ABF7"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система паролей и идентификаторов для ограничения доступа пользователей и операторов к техническим и программным средствам системы электронного документооборота;</w:t>
      </w:r>
    </w:p>
    <w:p w14:paraId="65D5ABF8"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средства электронной подписи;</w:t>
      </w:r>
    </w:p>
    <w:p w14:paraId="65D5ABF9"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средства криптографической защиты информации;</w:t>
      </w:r>
    </w:p>
    <w:p w14:paraId="65D5ABFA"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программно-аппаратные средства защиты от несанкционированного доступа;</w:t>
      </w:r>
    </w:p>
    <w:p w14:paraId="65D5ABFB"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средства защиты от программных вирусов;</w:t>
      </w:r>
    </w:p>
    <w:p w14:paraId="65D5ABFC"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средства защиты от атак.</w:t>
      </w:r>
    </w:p>
    <w:p w14:paraId="65D5ABFD" w14:textId="77777777" w:rsidR="000B5E5F" w:rsidRPr="001D5573" w:rsidRDefault="00F92235" w:rsidP="002C07FB">
      <w:pPr>
        <w:numPr>
          <w:ilvl w:val="0"/>
          <w:numId w:val="22"/>
        </w:numPr>
        <w:tabs>
          <w:tab w:val="left" w:pos="0"/>
          <w:tab w:val="left" w:pos="993"/>
        </w:tabs>
        <w:spacing w:line="285" w:lineRule="auto"/>
        <w:ind w:left="0" w:firstLine="349"/>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К организационным мерам относятся:</w:t>
      </w:r>
    </w:p>
    <w:p w14:paraId="65D5ABFE"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 xml:space="preserve"> размещение технических средств в помещениях с контролируемым доступом;</w:t>
      </w:r>
    </w:p>
    <w:p w14:paraId="65D5ABFF"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административные ограничения доступа к этим средствам;</w:t>
      </w:r>
    </w:p>
    <w:p w14:paraId="65D5AC00"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задание режима использования пользователями и операторами паролей и идентификаторов;</w:t>
      </w:r>
    </w:p>
    <w:p w14:paraId="65D5AC01"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lastRenderedPageBreak/>
        <w:t xml:space="preserve"> допуск к осуществлению документооборота только специально обученных и уполномоченных лиц;</w:t>
      </w:r>
    </w:p>
    <w:p w14:paraId="65D5AC02"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поддержание программно-технических средств в исправном состоянии;</w:t>
      </w:r>
    </w:p>
    <w:p w14:paraId="65D5AC03"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резервирование программно-технических средств;</w:t>
      </w:r>
    </w:p>
    <w:p w14:paraId="65D5AC04" w14:textId="77777777" w:rsidR="000B5E5F" w:rsidRPr="001D5573"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обучение технического персонала;</w:t>
      </w:r>
    </w:p>
    <w:p w14:paraId="65D5AC05" w14:textId="77777777" w:rsidR="000B5E5F"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1D5573">
        <w:rPr>
          <w:rFonts w:ascii="Times New Roman" w:eastAsia="Times New Roman" w:hAnsi="Times New Roman" w:cs="Times New Roman"/>
          <w:sz w:val="22"/>
          <w:szCs w:val="22"/>
        </w:rPr>
        <w:t>защита технических средств от повреждающих внешних воздействий (пожар, воздействие воды и т.п.).</w:t>
      </w:r>
    </w:p>
    <w:p w14:paraId="65D5AC06" w14:textId="77777777" w:rsidR="005B733F" w:rsidRDefault="005B733F" w:rsidP="005B733F">
      <w:pPr>
        <w:tabs>
          <w:tab w:val="left" w:pos="0"/>
        </w:tabs>
        <w:spacing w:line="276" w:lineRule="auto"/>
        <w:jc w:val="both"/>
        <w:rPr>
          <w:rFonts w:ascii="Times New Roman" w:eastAsia="Times New Roman" w:hAnsi="Times New Roman" w:cs="Times New Roman"/>
          <w:sz w:val="22"/>
          <w:szCs w:val="22"/>
        </w:rPr>
      </w:pPr>
    </w:p>
    <w:p w14:paraId="65D5AC07" w14:textId="77777777" w:rsidR="005B733F" w:rsidRPr="001D5573" w:rsidRDefault="005B733F" w:rsidP="005B733F">
      <w:pPr>
        <w:tabs>
          <w:tab w:val="left" w:pos="0"/>
        </w:tabs>
        <w:spacing w:line="276" w:lineRule="auto"/>
        <w:jc w:val="both"/>
        <w:rPr>
          <w:rFonts w:ascii="Times New Roman" w:eastAsia="Times New Roman" w:hAnsi="Times New Roman" w:cs="Times New Roman"/>
          <w:sz w:val="22"/>
          <w:szCs w:val="22"/>
        </w:rPr>
      </w:pPr>
    </w:p>
    <w:p w14:paraId="65D5AC08" w14:textId="77777777" w:rsidR="00D23FBB" w:rsidRPr="001D5573" w:rsidRDefault="00D23FBB" w:rsidP="00F22975">
      <w:pPr>
        <w:tabs>
          <w:tab w:val="left" w:pos="0"/>
        </w:tabs>
        <w:spacing w:line="200" w:lineRule="exact"/>
        <w:rPr>
          <w:rFonts w:ascii="Times New Roman" w:eastAsia="Times New Roman" w:hAnsi="Times New Roman" w:cs="Times New Roman"/>
          <w:sz w:val="22"/>
          <w:szCs w:val="22"/>
        </w:rPr>
      </w:pPr>
    </w:p>
    <w:p w14:paraId="65D5AC09" w14:textId="77777777" w:rsidR="000B5E5F" w:rsidRPr="009B1EB2" w:rsidRDefault="00F92235" w:rsidP="002C07FB">
      <w:pPr>
        <w:numPr>
          <w:ilvl w:val="1"/>
          <w:numId w:val="20"/>
        </w:numPr>
        <w:tabs>
          <w:tab w:val="left" w:pos="0"/>
        </w:tabs>
        <w:spacing w:line="276" w:lineRule="auto"/>
        <w:ind w:left="567" w:hanging="567"/>
        <w:jc w:val="center"/>
        <w:rPr>
          <w:rFonts w:ascii="Times New Roman" w:eastAsia="Times New Roman" w:hAnsi="Times New Roman" w:cs="Times New Roman"/>
          <w:b/>
          <w:sz w:val="22"/>
          <w:szCs w:val="22"/>
        </w:rPr>
      </w:pPr>
      <w:r w:rsidRPr="009B1EB2">
        <w:rPr>
          <w:rFonts w:ascii="Times New Roman" w:eastAsia="Times New Roman" w:hAnsi="Times New Roman" w:cs="Times New Roman"/>
          <w:b/>
          <w:sz w:val="22"/>
          <w:szCs w:val="22"/>
        </w:rPr>
        <w:t xml:space="preserve">Порядок разрешения конфликтных ситуаций, возникших в связи с осуществлением </w:t>
      </w:r>
      <w:r w:rsidR="00C517C6" w:rsidRPr="009B1EB2">
        <w:rPr>
          <w:rFonts w:ascii="Times New Roman" w:eastAsia="Times New Roman" w:hAnsi="Times New Roman" w:cs="Times New Roman"/>
          <w:b/>
          <w:sz w:val="22"/>
          <w:szCs w:val="22"/>
        </w:rPr>
        <w:t xml:space="preserve">ЭДО </w:t>
      </w:r>
      <w:r w:rsidR="009B1EB2">
        <w:rPr>
          <w:rFonts w:ascii="Times New Roman" w:eastAsia="Times New Roman" w:hAnsi="Times New Roman" w:cs="Times New Roman"/>
          <w:b/>
          <w:sz w:val="22"/>
          <w:szCs w:val="22"/>
        </w:rPr>
        <w:t xml:space="preserve">                   </w:t>
      </w:r>
      <w:r w:rsidR="008A7D9A" w:rsidRPr="009B1EB2">
        <w:rPr>
          <w:rFonts w:ascii="Times New Roman" w:eastAsia="Times New Roman" w:hAnsi="Times New Roman" w:cs="Times New Roman"/>
          <w:b/>
          <w:sz w:val="22"/>
          <w:szCs w:val="22"/>
        </w:rPr>
        <w:t>на Факторинговой площадке</w:t>
      </w:r>
    </w:p>
    <w:p w14:paraId="65D5AC0A" w14:textId="77777777" w:rsidR="00053534" w:rsidRPr="0041274D" w:rsidRDefault="00053534" w:rsidP="00D43DF6">
      <w:pPr>
        <w:tabs>
          <w:tab w:val="left" w:pos="0"/>
          <w:tab w:val="left" w:pos="426"/>
        </w:tabs>
        <w:spacing w:line="0" w:lineRule="atLeast"/>
        <w:jc w:val="center"/>
        <w:rPr>
          <w:rFonts w:ascii="Times New Roman" w:eastAsia="Times New Roman" w:hAnsi="Times New Roman" w:cs="Times New Roman"/>
          <w:b/>
          <w:sz w:val="22"/>
          <w:szCs w:val="22"/>
        </w:rPr>
      </w:pPr>
    </w:p>
    <w:p w14:paraId="65D5AC0B" w14:textId="77777777" w:rsidR="000B5E5F" w:rsidRPr="0041274D" w:rsidRDefault="000B5E5F" w:rsidP="00F22975">
      <w:pPr>
        <w:tabs>
          <w:tab w:val="left" w:pos="0"/>
        </w:tabs>
        <w:spacing w:line="7" w:lineRule="exact"/>
        <w:rPr>
          <w:rFonts w:ascii="Times New Roman" w:eastAsia="Times New Roman" w:hAnsi="Times New Roman" w:cs="Times New Roman"/>
          <w:b/>
          <w:sz w:val="22"/>
          <w:szCs w:val="22"/>
        </w:rPr>
      </w:pPr>
    </w:p>
    <w:p w14:paraId="65D5AC0C" w14:textId="77777777" w:rsidR="000B5E5F" w:rsidRPr="00967E57" w:rsidRDefault="00F92235" w:rsidP="00967E57">
      <w:pPr>
        <w:pStyle w:val="af1"/>
        <w:numPr>
          <w:ilvl w:val="2"/>
          <w:numId w:val="38"/>
        </w:numPr>
        <w:tabs>
          <w:tab w:val="left" w:pos="0"/>
          <w:tab w:val="left" w:pos="1134"/>
        </w:tabs>
        <w:spacing w:line="285" w:lineRule="auto"/>
        <w:ind w:left="0" w:firstLine="567"/>
        <w:jc w:val="both"/>
        <w:rPr>
          <w:rFonts w:ascii="Times New Roman" w:eastAsia="Times New Roman" w:hAnsi="Times New Roman"/>
        </w:rPr>
      </w:pPr>
      <w:r w:rsidRPr="00967E57">
        <w:rPr>
          <w:rFonts w:ascii="Times New Roman" w:eastAsia="Times New Roman" w:hAnsi="Times New Roman"/>
        </w:rPr>
        <w:t xml:space="preserve">В связи с осуществлением </w:t>
      </w:r>
      <w:r w:rsidR="007D019C" w:rsidRPr="00967E57">
        <w:rPr>
          <w:rFonts w:ascii="Times New Roman" w:eastAsia="Times New Roman" w:hAnsi="Times New Roman"/>
        </w:rPr>
        <w:t xml:space="preserve">Электронного </w:t>
      </w:r>
      <w:r w:rsidRPr="00967E57">
        <w:rPr>
          <w:rFonts w:ascii="Times New Roman" w:eastAsia="Times New Roman" w:hAnsi="Times New Roman"/>
        </w:rPr>
        <w:t xml:space="preserve">документооборота возможно возникновение конфликтных ситуаций, связанных с формированием, доставкой, получением, подтверждением получения </w:t>
      </w:r>
      <w:r w:rsidR="00337895" w:rsidRPr="00967E57">
        <w:rPr>
          <w:rFonts w:ascii="Times New Roman" w:eastAsia="Times New Roman" w:hAnsi="Times New Roman"/>
        </w:rPr>
        <w:t xml:space="preserve">Электронных </w:t>
      </w:r>
      <w:r w:rsidRPr="00967E57">
        <w:rPr>
          <w:rFonts w:ascii="Times New Roman" w:eastAsia="Times New Roman" w:hAnsi="Times New Roman"/>
        </w:rPr>
        <w:t xml:space="preserve">документов, а также использованием в данных документах </w:t>
      </w:r>
      <w:r w:rsidR="00337895" w:rsidRPr="00967E57">
        <w:rPr>
          <w:rFonts w:ascii="Times New Roman" w:eastAsia="Times New Roman" w:hAnsi="Times New Roman"/>
        </w:rPr>
        <w:t xml:space="preserve">Электронной </w:t>
      </w:r>
      <w:r w:rsidRPr="00967E57">
        <w:rPr>
          <w:rFonts w:ascii="Times New Roman" w:eastAsia="Times New Roman" w:hAnsi="Times New Roman"/>
        </w:rPr>
        <w:t>подписи. Данные конфликтные ситуации могут возникать, в частности, в следующих случаях:</w:t>
      </w:r>
    </w:p>
    <w:p w14:paraId="65D5AC0D" w14:textId="77777777" w:rsidR="000B5E5F" w:rsidRPr="0041274D" w:rsidRDefault="000B5E5F" w:rsidP="00F22975">
      <w:pPr>
        <w:tabs>
          <w:tab w:val="left" w:pos="0"/>
        </w:tabs>
        <w:spacing w:line="15" w:lineRule="exact"/>
        <w:rPr>
          <w:rFonts w:ascii="Times New Roman" w:eastAsia="Times New Roman" w:hAnsi="Times New Roman" w:cs="Times New Roman"/>
          <w:sz w:val="22"/>
          <w:szCs w:val="22"/>
        </w:rPr>
      </w:pPr>
    </w:p>
    <w:p w14:paraId="65D5AC0E" w14:textId="77777777" w:rsidR="000B5E5F" w:rsidRPr="00F41F9C"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F41F9C">
        <w:rPr>
          <w:rFonts w:ascii="Times New Roman" w:eastAsia="Times New Roman" w:hAnsi="Times New Roman" w:cs="Times New Roman"/>
          <w:sz w:val="22"/>
          <w:szCs w:val="22"/>
        </w:rPr>
        <w:t xml:space="preserve"> не подтверждение подлинности </w:t>
      </w:r>
      <w:r w:rsidR="00337895" w:rsidRPr="00F41F9C">
        <w:rPr>
          <w:rFonts w:ascii="Times New Roman" w:eastAsia="Times New Roman" w:hAnsi="Times New Roman" w:cs="Times New Roman"/>
          <w:sz w:val="22"/>
          <w:szCs w:val="22"/>
        </w:rPr>
        <w:t xml:space="preserve">Электронных </w:t>
      </w:r>
      <w:r w:rsidRPr="00F41F9C">
        <w:rPr>
          <w:rFonts w:ascii="Times New Roman" w:eastAsia="Times New Roman" w:hAnsi="Times New Roman" w:cs="Times New Roman"/>
          <w:sz w:val="22"/>
          <w:szCs w:val="22"/>
        </w:rPr>
        <w:t xml:space="preserve">документов средствами </w:t>
      </w:r>
      <w:r w:rsidR="00337895" w:rsidRPr="00F41F9C">
        <w:rPr>
          <w:rFonts w:ascii="Times New Roman" w:eastAsia="Times New Roman" w:hAnsi="Times New Roman" w:cs="Times New Roman"/>
          <w:sz w:val="22"/>
          <w:szCs w:val="22"/>
        </w:rPr>
        <w:t xml:space="preserve">Электронной </w:t>
      </w:r>
      <w:r w:rsidR="00014FA1" w:rsidRPr="00F41F9C">
        <w:rPr>
          <w:rFonts w:ascii="Times New Roman" w:eastAsia="Times New Roman" w:hAnsi="Times New Roman" w:cs="Times New Roman"/>
          <w:sz w:val="22"/>
          <w:szCs w:val="22"/>
        </w:rPr>
        <w:t>подписи принимающей</w:t>
      </w:r>
      <w:r w:rsidRPr="00F41F9C">
        <w:rPr>
          <w:rFonts w:ascii="Times New Roman" w:eastAsia="Times New Roman" w:hAnsi="Times New Roman" w:cs="Times New Roman"/>
          <w:sz w:val="22"/>
          <w:szCs w:val="22"/>
        </w:rPr>
        <w:t xml:space="preserve"> Стороны;</w:t>
      </w:r>
    </w:p>
    <w:p w14:paraId="65D5AC0F" w14:textId="77777777" w:rsidR="000B5E5F" w:rsidRPr="0041274D"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 xml:space="preserve">оспаривание факта формирования </w:t>
      </w:r>
      <w:r w:rsidR="00337895" w:rsidRPr="0041274D">
        <w:rPr>
          <w:rFonts w:ascii="Times New Roman" w:eastAsia="Times New Roman" w:hAnsi="Times New Roman" w:cs="Times New Roman"/>
          <w:sz w:val="22"/>
          <w:szCs w:val="22"/>
        </w:rPr>
        <w:t xml:space="preserve">Электронного </w:t>
      </w:r>
      <w:r w:rsidRPr="0041274D">
        <w:rPr>
          <w:rFonts w:ascii="Times New Roman" w:eastAsia="Times New Roman" w:hAnsi="Times New Roman" w:cs="Times New Roman"/>
          <w:sz w:val="22"/>
          <w:szCs w:val="22"/>
        </w:rPr>
        <w:t>документа;</w:t>
      </w:r>
    </w:p>
    <w:p w14:paraId="65D5AC10" w14:textId="77777777" w:rsidR="00014FA1" w:rsidRPr="00F41F9C"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F41F9C">
        <w:rPr>
          <w:rFonts w:ascii="Times New Roman" w:eastAsia="Times New Roman" w:hAnsi="Times New Roman" w:cs="Times New Roman"/>
          <w:sz w:val="22"/>
          <w:szCs w:val="22"/>
        </w:rPr>
        <w:t xml:space="preserve"> </w:t>
      </w:r>
      <w:r w:rsidR="000B5E5F" w:rsidRPr="00F41F9C">
        <w:rPr>
          <w:rFonts w:ascii="Times New Roman" w:eastAsia="Times New Roman" w:hAnsi="Times New Roman" w:cs="Times New Roman"/>
          <w:sz w:val="22"/>
          <w:szCs w:val="22"/>
        </w:rPr>
        <w:t>оспаривание факта идентификации владельца сертификата ключа эл</w:t>
      </w:r>
      <w:r w:rsidRPr="00F41F9C">
        <w:rPr>
          <w:rFonts w:ascii="Times New Roman" w:eastAsia="Times New Roman" w:hAnsi="Times New Roman" w:cs="Times New Roman"/>
          <w:sz w:val="22"/>
          <w:szCs w:val="22"/>
        </w:rPr>
        <w:t xml:space="preserve">ектронной подписи, подписавшего </w:t>
      </w:r>
      <w:r w:rsidR="000B5E5F" w:rsidRPr="00F41F9C">
        <w:rPr>
          <w:rFonts w:ascii="Times New Roman" w:eastAsia="Times New Roman" w:hAnsi="Times New Roman" w:cs="Times New Roman"/>
          <w:sz w:val="22"/>
          <w:szCs w:val="22"/>
        </w:rPr>
        <w:t>документ;</w:t>
      </w:r>
      <w:bookmarkStart w:id="6" w:name="page5"/>
      <w:bookmarkEnd w:id="6"/>
    </w:p>
    <w:p w14:paraId="65D5AC11" w14:textId="77777777" w:rsidR="000B5E5F" w:rsidRPr="0041274D"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заявление Участника </w:t>
      </w:r>
      <w:r w:rsidR="00A52809">
        <w:rPr>
          <w:rFonts w:ascii="Times New Roman" w:eastAsia="Times New Roman" w:hAnsi="Times New Roman" w:cs="Times New Roman"/>
          <w:sz w:val="22"/>
          <w:szCs w:val="22"/>
        </w:rPr>
        <w:t>П</w:t>
      </w:r>
      <w:r w:rsidR="00337895">
        <w:rPr>
          <w:rFonts w:ascii="Times New Roman" w:eastAsia="Times New Roman" w:hAnsi="Times New Roman" w:cs="Times New Roman"/>
          <w:sz w:val="22"/>
          <w:szCs w:val="22"/>
        </w:rPr>
        <w:t xml:space="preserve">лощадки или </w:t>
      </w:r>
      <w:r w:rsidR="00AF4994" w:rsidRPr="00AF4994">
        <w:rPr>
          <w:rFonts w:ascii="Times New Roman" w:eastAsia="Times New Roman" w:hAnsi="Times New Roman" w:cs="Times New Roman"/>
          <w:sz w:val="22"/>
          <w:szCs w:val="22"/>
        </w:rPr>
        <w:t xml:space="preserve">Финансового агента </w:t>
      </w:r>
      <w:r w:rsidRPr="0041274D">
        <w:rPr>
          <w:rFonts w:ascii="Times New Roman" w:eastAsia="Times New Roman" w:hAnsi="Times New Roman" w:cs="Times New Roman"/>
          <w:sz w:val="22"/>
          <w:szCs w:val="22"/>
        </w:rPr>
        <w:t xml:space="preserve">об искажении </w:t>
      </w:r>
      <w:r w:rsidR="00337895" w:rsidRPr="0041274D">
        <w:rPr>
          <w:rFonts w:ascii="Times New Roman" w:eastAsia="Times New Roman" w:hAnsi="Times New Roman" w:cs="Times New Roman"/>
          <w:sz w:val="22"/>
          <w:szCs w:val="22"/>
        </w:rPr>
        <w:t xml:space="preserve">Электронного </w:t>
      </w:r>
      <w:r w:rsidRPr="0041274D">
        <w:rPr>
          <w:rFonts w:ascii="Times New Roman" w:eastAsia="Times New Roman" w:hAnsi="Times New Roman" w:cs="Times New Roman"/>
          <w:sz w:val="22"/>
          <w:szCs w:val="22"/>
        </w:rPr>
        <w:t>документа;</w:t>
      </w:r>
    </w:p>
    <w:p w14:paraId="65D5AC12" w14:textId="77777777" w:rsidR="000B5E5F" w:rsidRPr="0041274D"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оспаривание факта отправления и/или доставки </w:t>
      </w:r>
      <w:r w:rsidR="00337895" w:rsidRPr="0041274D">
        <w:rPr>
          <w:rFonts w:ascii="Times New Roman" w:eastAsia="Times New Roman" w:hAnsi="Times New Roman" w:cs="Times New Roman"/>
          <w:sz w:val="22"/>
          <w:szCs w:val="22"/>
        </w:rPr>
        <w:t xml:space="preserve">Электронного </w:t>
      </w:r>
      <w:r w:rsidRPr="0041274D">
        <w:rPr>
          <w:rFonts w:ascii="Times New Roman" w:eastAsia="Times New Roman" w:hAnsi="Times New Roman" w:cs="Times New Roman"/>
          <w:sz w:val="22"/>
          <w:szCs w:val="22"/>
        </w:rPr>
        <w:t>документа;</w:t>
      </w:r>
    </w:p>
    <w:p w14:paraId="65D5AC13" w14:textId="77777777" w:rsidR="000B5E5F" w:rsidRPr="0041274D"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оспаривание времени отправления и/или доставки </w:t>
      </w:r>
      <w:r w:rsidR="00337895" w:rsidRPr="0041274D">
        <w:rPr>
          <w:rFonts w:ascii="Times New Roman" w:eastAsia="Times New Roman" w:hAnsi="Times New Roman" w:cs="Times New Roman"/>
          <w:sz w:val="22"/>
          <w:szCs w:val="22"/>
        </w:rPr>
        <w:t xml:space="preserve">Электронного </w:t>
      </w:r>
      <w:r w:rsidRPr="0041274D">
        <w:rPr>
          <w:rFonts w:ascii="Times New Roman" w:eastAsia="Times New Roman" w:hAnsi="Times New Roman" w:cs="Times New Roman"/>
          <w:sz w:val="22"/>
          <w:szCs w:val="22"/>
        </w:rPr>
        <w:t>документа;</w:t>
      </w:r>
    </w:p>
    <w:p w14:paraId="65D5AC14" w14:textId="77777777" w:rsidR="000B5E5F" w:rsidRPr="0041274D"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 xml:space="preserve">оспаривание аутентичности экземпляров </w:t>
      </w:r>
      <w:r w:rsidR="00337895" w:rsidRPr="0041274D">
        <w:rPr>
          <w:rFonts w:ascii="Times New Roman" w:eastAsia="Times New Roman" w:hAnsi="Times New Roman" w:cs="Times New Roman"/>
          <w:sz w:val="22"/>
          <w:szCs w:val="22"/>
        </w:rPr>
        <w:t xml:space="preserve">Электронного </w:t>
      </w:r>
      <w:r w:rsidRPr="0041274D">
        <w:rPr>
          <w:rFonts w:ascii="Times New Roman" w:eastAsia="Times New Roman" w:hAnsi="Times New Roman" w:cs="Times New Roman"/>
          <w:sz w:val="22"/>
          <w:szCs w:val="22"/>
        </w:rPr>
        <w:t xml:space="preserve">документа и/или подлинника и копии </w:t>
      </w:r>
      <w:r w:rsidR="00337895" w:rsidRPr="0041274D">
        <w:rPr>
          <w:rFonts w:ascii="Times New Roman" w:eastAsia="Times New Roman" w:hAnsi="Times New Roman" w:cs="Times New Roman"/>
          <w:sz w:val="22"/>
          <w:szCs w:val="22"/>
        </w:rPr>
        <w:t xml:space="preserve">Электронного </w:t>
      </w:r>
      <w:r w:rsidRPr="0041274D">
        <w:rPr>
          <w:rFonts w:ascii="Times New Roman" w:eastAsia="Times New Roman" w:hAnsi="Times New Roman" w:cs="Times New Roman"/>
          <w:sz w:val="22"/>
          <w:szCs w:val="22"/>
        </w:rPr>
        <w:t>документа на бумажном носителе;</w:t>
      </w:r>
    </w:p>
    <w:p w14:paraId="65D5AC15" w14:textId="77777777" w:rsidR="000B5E5F" w:rsidRPr="0041274D"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иные случаи возникновения конфликтных ситуаций, связанных с </w:t>
      </w:r>
      <w:r w:rsidR="00B42D3C" w:rsidRPr="0041274D">
        <w:rPr>
          <w:rFonts w:ascii="Times New Roman" w:eastAsia="Times New Roman" w:hAnsi="Times New Roman" w:cs="Times New Roman"/>
          <w:sz w:val="22"/>
          <w:szCs w:val="22"/>
        </w:rPr>
        <w:t xml:space="preserve">функционированием </w:t>
      </w:r>
      <w:r w:rsidR="00B42D3C">
        <w:rPr>
          <w:rFonts w:ascii="Times New Roman" w:eastAsia="Times New Roman" w:hAnsi="Times New Roman" w:cs="Times New Roman"/>
          <w:sz w:val="22"/>
          <w:szCs w:val="22"/>
        </w:rPr>
        <w:t>Площадки</w:t>
      </w:r>
      <w:r w:rsidRPr="0041274D">
        <w:rPr>
          <w:rFonts w:ascii="Times New Roman" w:eastAsia="Times New Roman" w:hAnsi="Times New Roman" w:cs="Times New Roman"/>
          <w:sz w:val="22"/>
          <w:szCs w:val="22"/>
        </w:rPr>
        <w:t>.</w:t>
      </w:r>
    </w:p>
    <w:p w14:paraId="65D5AC16" w14:textId="77777777" w:rsidR="000B5E5F" w:rsidRDefault="00F92235" w:rsidP="008E7458">
      <w:pPr>
        <w:pStyle w:val="af1"/>
        <w:numPr>
          <w:ilvl w:val="2"/>
          <w:numId w:val="38"/>
        </w:numPr>
        <w:tabs>
          <w:tab w:val="left" w:pos="0"/>
          <w:tab w:val="left" w:pos="1134"/>
        </w:tabs>
        <w:spacing w:line="285" w:lineRule="auto"/>
        <w:ind w:left="0" w:firstLine="567"/>
        <w:jc w:val="both"/>
        <w:rPr>
          <w:rFonts w:ascii="Times New Roman" w:eastAsia="Times New Roman" w:hAnsi="Times New Roman"/>
        </w:rPr>
      </w:pPr>
      <w:r w:rsidRPr="0041274D">
        <w:rPr>
          <w:rFonts w:ascii="Times New Roman" w:eastAsia="Times New Roman" w:hAnsi="Times New Roman"/>
        </w:rPr>
        <w:t>В случае возникновения конфликтной ситуации Сторона, предполагающая возникновение конфликтной ситуации, должна незамедлительно, но не позднее 5 (пяти) рабочих дней после возникновения конфликтной ситуации направить</w:t>
      </w:r>
      <w:r w:rsidR="00EB192E" w:rsidRPr="0041274D">
        <w:rPr>
          <w:rFonts w:ascii="Times New Roman" w:eastAsia="Times New Roman" w:hAnsi="Times New Roman"/>
        </w:rPr>
        <w:t xml:space="preserve"> письменное</w:t>
      </w:r>
      <w:r w:rsidRPr="0041274D">
        <w:rPr>
          <w:rFonts w:ascii="Times New Roman" w:eastAsia="Times New Roman" w:hAnsi="Times New Roman"/>
        </w:rPr>
        <w:t xml:space="preserve"> уведомление о конфликтной ситуации второй Стороне. Уведомление о конфликтной ситуации должно содержать информацию о существе конфликтной ситуации и обстоятельствах, которые, по мнению уведомителя, свидетельствуют о наличии конфликтной ситуации, а также в нем должны быть указаны фамилия, имя и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 с предоставлением (в случае отсутствия раннее данного этим лицом) согласия на обработку персональных данных.</w:t>
      </w:r>
    </w:p>
    <w:p w14:paraId="65D5AC17" w14:textId="77777777" w:rsidR="000B6235" w:rsidRDefault="00F92235" w:rsidP="008E7458">
      <w:pPr>
        <w:pStyle w:val="af1"/>
        <w:numPr>
          <w:ilvl w:val="2"/>
          <w:numId w:val="38"/>
        </w:numPr>
        <w:tabs>
          <w:tab w:val="left" w:pos="0"/>
          <w:tab w:val="left" w:pos="1134"/>
        </w:tabs>
        <w:spacing w:line="285" w:lineRule="auto"/>
        <w:ind w:left="0" w:firstLine="567"/>
        <w:jc w:val="both"/>
        <w:rPr>
          <w:rFonts w:ascii="Times New Roman" w:eastAsia="Times New Roman" w:hAnsi="Times New Roman"/>
        </w:rPr>
      </w:pPr>
      <w:r>
        <w:rPr>
          <w:rFonts w:ascii="Times New Roman" w:eastAsia="Times New Roman" w:hAnsi="Times New Roman"/>
        </w:rPr>
        <w:t>Уведомления о конфликтной ситуации могут быть направлены в письменной форме на бумажном носителе по почте или курьером либо по электронной почте:</w:t>
      </w:r>
    </w:p>
    <w:p w14:paraId="65D5AC18" w14:textId="77777777" w:rsidR="000B6235"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Участником Площадки в адрес </w:t>
      </w:r>
      <w:r w:rsidR="00636372">
        <w:rPr>
          <w:rFonts w:ascii="Times New Roman" w:eastAsia="Times New Roman" w:hAnsi="Times New Roman" w:cs="Times New Roman"/>
          <w:sz w:val="22"/>
          <w:szCs w:val="22"/>
        </w:rPr>
        <w:t xml:space="preserve">АО </w:t>
      </w:r>
      <w:r w:rsidR="00636372" w:rsidRPr="00636372">
        <w:rPr>
          <w:rFonts w:ascii="Times New Roman" w:eastAsia="Times New Roman" w:hAnsi="Times New Roman" w:cs="Times New Roman"/>
          <w:sz w:val="22"/>
          <w:szCs w:val="22"/>
        </w:rPr>
        <w:t>“</w:t>
      </w:r>
      <w:r w:rsidR="00636372">
        <w:rPr>
          <w:rFonts w:ascii="Times New Roman" w:eastAsia="Times New Roman" w:hAnsi="Times New Roman" w:cs="Times New Roman"/>
          <w:sz w:val="22"/>
          <w:szCs w:val="22"/>
        </w:rPr>
        <w:t>Альфа- Банк</w:t>
      </w:r>
      <w:r w:rsidR="00636372" w:rsidRPr="00636372">
        <w:rPr>
          <w:rFonts w:ascii="Times New Roman" w:eastAsia="Times New Roman" w:hAnsi="Times New Roman" w:cs="Times New Roman"/>
          <w:sz w:val="22"/>
          <w:szCs w:val="22"/>
        </w:rPr>
        <w:t>”</w:t>
      </w:r>
      <w:r w:rsidR="0063637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на электронную почту</w:t>
      </w:r>
      <w:r w:rsidRPr="00636372">
        <w:rPr>
          <w:rFonts w:ascii="Times New Roman" w:eastAsia="Times New Roman" w:hAnsi="Times New Roman" w:cs="Times New Roman"/>
          <w:color w:val="FF0000"/>
          <w:sz w:val="22"/>
          <w:szCs w:val="22"/>
        </w:rPr>
        <w:t xml:space="preserve"> </w:t>
      </w:r>
      <w:r w:rsidR="008E7458" w:rsidRPr="008E7458">
        <w:rPr>
          <w:rFonts w:ascii="Times New Roman" w:eastAsia="Times New Roman" w:hAnsi="Times New Roman" w:cs="Times New Roman"/>
          <w:sz w:val="22"/>
          <w:szCs w:val="22"/>
          <w:lang w:val="en-US"/>
        </w:rPr>
        <w:t>factoring</w:t>
      </w:r>
      <w:r w:rsidR="008E7458" w:rsidRPr="008E7458">
        <w:rPr>
          <w:rFonts w:ascii="Times New Roman" w:eastAsia="Times New Roman" w:hAnsi="Times New Roman" w:cs="Times New Roman"/>
          <w:sz w:val="22"/>
          <w:szCs w:val="22"/>
        </w:rPr>
        <w:t>_</w:t>
      </w:r>
      <w:r w:rsidR="008E7458" w:rsidRPr="008E7458">
        <w:rPr>
          <w:rFonts w:ascii="Times New Roman" w:eastAsia="Times New Roman" w:hAnsi="Times New Roman" w:cs="Times New Roman"/>
          <w:sz w:val="22"/>
          <w:szCs w:val="22"/>
          <w:lang w:val="en-US"/>
        </w:rPr>
        <w:t>smb</w:t>
      </w:r>
      <w:r w:rsidR="008E7458" w:rsidRPr="008E7458">
        <w:rPr>
          <w:rFonts w:ascii="Times New Roman" w:eastAsia="Times New Roman" w:hAnsi="Times New Roman" w:cs="Times New Roman"/>
          <w:sz w:val="22"/>
          <w:szCs w:val="22"/>
        </w:rPr>
        <w:t>@</w:t>
      </w:r>
      <w:r w:rsidR="008E7458" w:rsidRPr="008E7458">
        <w:rPr>
          <w:rFonts w:ascii="Times New Roman" w:eastAsia="Times New Roman" w:hAnsi="Times New Roman" w:cs="Times New Roman"/>
          <w:sz w:val="22"/>
          <w:szCs w:val="22"/>
          <w:lang w:val="en-US"/>
        </w:rPr>
        <w:t>alfabank</w:t>
      </w:r>
      <w:r w:rsidR="008E7458" w:rsidRPr="008E7458">
        <w:rPr>
          <w:rFonts w:ascii="Times New Roman" w:eastAsia="Times New Roman" w:hAnsi="Times New Roman" w:cs="Times New Roman"/>
          <w:sz w:val="22"/>
          <w:szCs w:val="22"/>
        </w:rPr>
        <w:t>.</w:t>
      </w:r>
      <w:r w:rsidR="008E7458" w:rsidRPr="008E7458">
        <w:rPr>
          <w:rFonts w:ascii="Times New Roman" w:eastAsia="Times New Roman" w:hAnsi="Times New Roman" w:cs="Times New Roman"/>
          <w:sz w:val="22"/>
          <w:szCs w:val="22"/>
          <w:lang w:val="en-US"/>
        </w:rPr>
        <w:t>ru</w:t>
      </w:r>
      <w:r w:rsidRPr="008E7458">
        <w:rPr>
          <w:rFonts w:ascii="Times New Roman" w:eastAsia="Times New Roman" w:hAnsi="Times New Roman" w:cs="Times New Roman"/>
          <w:sz w:val="22"/>
          <w:szCs w:val="22"/>
        </w:rPr>
        <w:t>,</w:t>
      </w:r>
    </w:p>
    <w:p w14:paraId="65D5AC19" w14:textId="77777777" w:rsidR="000B6235" w:rsidRPr="0041274D"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636372">
        <w:rPr>
          <w:rFonts w:ascii="Times New Roman" w:eastAsia="Times New Roman" w:hAnsi="Times New Roman" w:cs="Times New Roman"/>
          <w:sz w:val="22"/>
          <w:szCs w:val="22"/>
        </w:rPr>
        <w:t xml:space="preserve">АО </w:t>
      </w:r>
      <w:r w:rsidR="00636372" w:rsidRPr="00636372">
        <w:rPr>
          <w:rFonts w:ascii="Times New Roman" w:eastAsia="Times New Roman" w:hAnsi="Times New Roman" w:cs="Times New Roman"/>
          <w:sz w:val="22"/>
          <w:szCs w:val="22"/>
        </w:rPr>
        <w:t>“</w:t>
      </w:r>
      <w:r w:rsidR="00636372">
        <w:rPr>
          <w:rFonts w:ascii="Times New Roman" w:eastAsia="Times New Roman" w:hAnsi="Times New Roman" w:cs="Times New Roman"/>
          <w:sz w:val="22"/>
          <w:szCs w:val="22"/>
        </w:rPr>
        <w:t>Альфа- Банк</w:t>
      </w:r>
      <w:r w:rsidR="00636372" w:rsidRPr="0063637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в адрес Участника Площадки на электронную почту Пр</w:t>
      </w:r>
      <w:r w:rsidR="00636372">
        <w:rPr>
          <w:rFonts w:ascii="Times New Roman" w:eastAsia="Times New Roman" w:hAnsi="Times New Roman" w:cs="Times New Roman"/>
          <w:sz w:val="22"/>
          <w:szCs w:val="22"/>
        </w:rPr>
        <w:t>едставителя Участника Площадки</w:t>
      </w:r>
      <w:r>
        <w:rPr>
          <w:rFonts w:ascii="Times New Roman" w:eastAsia="Times New Roman" w:hAnsi="Times New Roman" w:cs="Times New Roman"/>
          <w:sz w:val="22"/>
          <w:szCs w:val="22"/>
        </w:rPr>
        <w:t>.</w:t>
      </w:r>
    </w:p>
    <w:p w14:paraId="65D5AC1A" w14:textId="77777777" w:rsidR="000B5E5F" w:rsidRPr="0041274D" w:rsidRDefault="000B5E5F" w:rsidP="00F22975">
      <w:pPr>
        <w:tabs>
          <w:tab w:val="left" w:pos="0"/>
        </w:tabs>
        <w:spacing w:line="16" w:lineRule="exact"/>
        <w:rPr>
          <w:rFonts w:ascii="Times New Roman" w:eastAsia="Times New Roman" w:hAnsi="Times New Roman" w:cs="Times New Roman"/>
          <w:sz w:val="22"/>
          <w:szCs w:val="22"/>
        </w:rPr>
      </w:pPr>
    </w:p>
    <w:p w14:paraId="65D5AC1B" w14:textId="77777777" w:rsidR="000B6235" w:rsidRDefault="00F92235" w:rsidP="008E7458">
      <w:pPr>
        <w:pStyle w:val="af1"/>
        <w:numPr>
          <w:ilvl w:val="2"/>
          <w:numId w:val="38"/>
        </w:numPr>
        <w:tabs>
          <w:tab w:val="left" w:pos="0"/>
          <w:tab w:val="left" w:pos="1134"/>
        </w:tabs>
        <w:spacing w:line="285" w:lineRule="auto"/>
        <w:ind w:left="0" w:firstLine="567"/>
        <w:jc w:val="both"/>
        <w:rPr>
          <w:rFonts w:ascii="Times New Roman" w:eastAsia="Times New Roman" w:hAnsi="Times New Roman"/>
        </w:rPr>
      </w:pPr>
      <w:r w:rsidRPr="0041274D">
        <w:rPr>
          <w:rFonts w:ascii="Times New Roman" w:eastAsia="Times New Roman" w:hAnsi="Times New Roman"/>
        </w:rPr>
        <w:t xml:space="preserve">Сторона, получившая уведомление о конфликтной ситуации, должна в течение </w:t>
      </w:r>
      <w:r>
        <w:rPr>
          <w:rFonts w:ascii="Times New Roman" w:eastAsia="Times New Roman" w:hAnsi="Times New Roman"/>
        </w:rPr>
        <w:t xml:space="preserve">5 (пяти) </w:t>
      </w:r>
      <w:r w:rsidRPr="0041274D">
        <w:rPr>
          <w:rFonts w:ascii="Times New Roman" w:eastAsia="Times New Roman" w:hAnsi="Times New Roman"/>
        </w:rPr>
        <w:t>рабочих дней письменно ответить Стороне, направившей такое уведомление</w:t>
      </w:r>
      <w:r>
        <w:rPr>
          <w:rFonts w:ascii="Times New Roman" w:eastAsia="Times New Roman" w:hAnsi="Times New Roman"/>
        </w:rPr>
        <w:t>, в порядке, установленном</w:t>
      </w:r>
      <w:r w:rsidR="008E7458">
        <w:rPr>
          <w:rFonts w:ascii="Times New Roman" w:eastAsia="Times New Roman" w:hAnsi="Times New Roman"/>
        </w:rPr>
        <w:t xml:space="preserve"> </w:t>
      </w:r>
      <w:r>
        <w:rPr>
          <w:rFonts w:ascii="Times New Roman" w:eastAsia="Times New Roman" w:hAnsi="Times New Roman"/>
        </w:rPr>
        <w:t>п. 9.</w:t>
      </w:r>
      <w:r w:rsidR="008E7458">
        <w:rPr>
          <w:rFonts w:ascii="Times New Roman" w:eastAsia="Times New Roman" w:hAnsi="Times New Roman"/>
        </w:rPr>
        <w:t>7</w:t>
      </w:r>
      <w:r>
        <w:rPr>
          <w:rFonts w:ascii="Times New Roman" w:eastAsia="Times New Roman" w:hAnsi="Times New Roman"/>
        </w:rPr>
        <w:t>.</w:t>
      </w:r>
      <w:r w:rsidR="00C64AB3">
        <w:rPr>
          <w:rFonts w:ascii="Times New Roman" w:eastAsia="Times New Roman" w:hAnsi="Times New Roman"/>
        </w:rPr>
        <w:t>3</w:t>
      </w:r>
      <w:r>
        <w:rPr>
          <w:rFonts w:ascii="Times New Roman" w:eastAsia="Times New Roman" w:hAnsi="Times New Roman"/>
        </w:rPr>
        <w:t>. настоящего Регламента</w:t>
      </w:r>
      <w:r w:rsidRPr="0041274D">
        <w:rPr>
          <w:rFonts w:ascii="Times New Roman" w:eastAsia="Times New Roman" w:hAnsi="Times New Roman"/>
        </w:rPr>
        <w:t xml:space="preserve">. </w:t>
      </w:r>
    </w:p>
    <w:p w14:paraId="65D5AC1C" w14:textId="77777777" w:rsidR="000B5E5F" w:rsidRPr="0041274D" w:rsidRDefault="00F92235" w:rsidP="00F41F9C">
      <w:pPr>
        <w:tabs>
          <w:tab w:val="left" w:pos="0"/>
        </w:tabs>
        <w:spacing w:line="285" w:lineRule="auto"/>
        <w:ind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Конфликтная ситуация признается разрешенной в рабочем порядке в случае, если уведомитель удовлетворен информацией, полученной от Стороны, которой было направлено уведомление.</w:t>
      </w:r>
    </w:p>
    <w:p w14:paraId="65D5AC1D" w14:textId="77777777" w:rsidR="000B5E5F" w:rsidRPr="0041274D" w:rsidRDefault="000B5E5F" w:rsidP="00F22975">
      <w:pPr>
        <w:tabs>
          <w:tab w:val="left" w:pos="0"/>
        </w:tabs>
        <w:spacing w:line="22" w:lineRule="exact"/>
        <w:rPr>
          <w:rFonts w:ascii="Times New Roman" w:eastAsia="Times New Roman" w:hAnsi="Times New Roman" w:cs="Times New Roman"/>
          <w:sz w:val="22"/>
          <w:szCs w:val="22"/>
        </w:rPr>
      </w:pPr>
    </w:p>
    <w:p w14:paraId="65D5AC1E" w14:textId="77777777" w:rsidR="000B5E5F" w:rsidRPr="0041274D" w:rsidRDefault="00F92235" w:rsidP="008E7458">
      <w:pPr>
        <w:pStyle w:val="af1"/>
        <w:numPr>
          <w:ilvl w:val="2"/>
          <w:numId w:val="38"/>
        </w:numPr>
        <w:tabs>
          <w:tab w:val="left" w:pos="0"/>
          <w:tab w:val="left" w:pos="1134"/>
        </w:tabs>
        <w:spacing w:line="285" w:lineRule="auto"/>
        <w:ind w:left="0" w:firstLine="567"/>
        <w:jc w:val="both"/>
        <w:rPr>
          <w:rFonts w:ascii="Times New Roman" w:eastAsia="Times New Roman" w:hAnsi="Times New Roman"/>
        </w:rPr>
      </w:pPr>
      <w:r w:rsidRPr="0041274D">
        <w:rPr>
          <w:rFonts w:ascii="Times New Roman" w:eastAsia="Times New Roman" w:hAnsi="Times New Roman"/>
        </w:rPr>
        <w:t>В случае, если конфликтная ситуация не урегулирована в рабочем порядке и Сторона считает, что ее права при осуществлении электронного документооборота в рамках</w:t>
      </w:r>
      <w:r w:rsidR="00EB192E" w:rsidRPr="0041274D">
        <w:rPr>
          <w:rFonts w:ascii="Times New Roman" w:eastAsia="Times New Roman" w:hAnsi="Times New Roman"/>
        </w:rPr>
        <w:t xml:space="preserve"> </w:t>
      </w:r>
      <w:r w:rsidR="007B454A">
        <w:rPr>
          <w:rFonts w:ascii="Times New Roman" w:eastAsia="Times New Roman" w:hAnsi="Times New Roman"/>
        </w:rPr>
        <w:t xml:space="preserve">Площадки </w:t>
      </w:r>
      <w:r w:rsidRPr="0041274D">
        <w:rPr>
          <w:rFonts w:ascii="Times New Roman" w:eastAsia="Times New Roman" w:hAnsi="Times New Roman"/>
        </w:rPr>
        <w:t xml:space="preserve">были нарушены, она </w:t>
      </w:r>
      <w:r w:rsidRPr="0041274D">
        <w:rPr>
          <w:rFonts w:ascii="Times New Roman" w:eastAsia="Times New Roman" w:hAnsi="Times New Roman"/>
        </w:rPr>
        <w:lastRenderedPageBreak/>
        <w:t>обязана направить Стороне, которая, по его мнению, нарушила его права, претенз</w:t>
      </w:r>
      <w:r w:rsidR="00014FA1" w:rsidRPr="0041274D">
        <w:rPr>
          <w:rFonts w:ascii="Times New Roman" w:eastAsia="Times New Roman" w:hAnsi="Times New Roman"/>
        </w:rPr>
        <w:t>ию. Претензия должна содержать:</w:t>
      </w:r>
    </w:p>
    <w:p w14:paraId="65D5AC1F" w14:textId="77777777" w:rsidR="000B5E5F" w:rsidRPr="00636372"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изложение существа требований Стороны;</w:t>
      </w:r>
    </w:p>
    <w:p w14:paraId="65D5AC20" w14:textId="77777777" w:rsidR="000B5E5F" w:rsidRPr="00636372"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 xml:space="preserve">изложение обстоятельств, на которых основываются требования Стороны, и доказательства, подтверждающие их, со ссылкой на нормы законодательства и/или </w:t>
      </w:r>
      <w:r w:rsidR="002A3927" w:rsidRPr="0041274D">
        <w:rPr>
          <w:rFonts w:ascii="Times New Roman" w:eastAsia="Times New Roman" w:hAnsi="Times New Roman" w:cs="Times New Roman"/>
          <w:sz w:val="22"/>
          <w:szCs w:val="22"/>
        </w:rPr>
        <w:t>настоящий Регламент</w:t>
      </w:r>
      <w:r w:rsidRPr="0041274D">
        <w:rPr>
          <w:rFonts w:ascii="Times New Roman" w:eastAsia="Times New Roman" w:hAnsi="Times New Roman" w:cs="Times New Roman"/>
          <w:sz w:val="22"/>
          <w:szCs w:val="22"/>
        </w:rPr>
        <w:t>;</w:t>
      </w:r>
    </w:p>
    <w:p w14:paraId="65D5AC21" w14:textId="77777777" w:rsidR="000B5E5F" w:rsidRPr="00636372"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иные документы, имеющие значение, по мнению заявителя претензии;</w:t>
      </w:r>
    </w:p>
    <w:p w14:paraId="65D5AC22" w14:textId="77777777" w:rsidR="000B5E5F" w:rsidRPr="0041274D" w:rsidRDefault="00F92235" w:rsidP="002C07FB">
      <w:pPr>
        <w:numPr>
          <w:ilvl w:val="0"/>
          <w:numId w:val="7"/>
        </w:numPr>
        <w:tabs>
          <w:tab w:val="left" w:pos="0"/>
        </w:tabs>
        <w:spacing w:line="276"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41274D">
        <w:rPr>
          <w:rFonts w:ascii="Times New Roman" w:eastAsia="Times New Roman" w:hAnsi="Times New Roman" w:cs="Times New Roman"/>
          <w:sz w:val="22"/>
          <w:szCs w:val="22"/>
        </w:rPr>
        <w:t>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14:paraId="65D5AC23" w14:textId="77777777" w:rsidR="000B5E5F" w:rsidRPr="0041274D" w:rsidRDefault="000B5E5F" w:rsidP="00F22975">
      <w:pPr>
        <w:tabs>
          <w:tab w:val="left" w:pos="0"/>
        </w:tabs>
        <w:spacing w:line="23" w:lineRule="exact"/>
        <w:rPr>
          <w:rFonts w:ascii="Times New Roman" w:eastAsia="Times New Roman" w:hAnsi="Times New Roman" w:cs="Times New Roman"/>
          <w:sz w:val="22"/>
          <w:szCs w:val="22"/>
        </w:rPr>
      </w:pPr>
    </w:p>
    <w:p w14:paraId="65D5AC24" w14:textId="77777777" w:rsidR="000B5E5F" w:rsidRPr="0041274D" w:rsidRDefault="00F92235" w:rsidP="00F41F9C">
      <w:pPr>
        <w:tabs>
          <w:tab w:val="left" w:pos="0"/>
        </w:tabs>
        <w:spacing w:line="285" w:lineRule="auto"/>
        <w:ind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Претензия и все прилагаемые к ней документы направляются с </w:t>
      </w:r>
      <w:r w:rsidR="002A3927" w:rsidRPr="0041274D">
        <w:rPr>
          <w:rFonts w:ascii="Times New Roman" w:eastAsia="Times New Roman" w:hAnsi="Times New Roman" w:cs="Times New Roman"/>
          <w:sz w:val="22"/>
          <w:szCs w:val="22"/>
        </w:rPr>
        <w:t>курьером или заказным письмом</w:t>
      </w:r>
      <w:r w:rsidRPr="0041274D">
        <w:rPr>
          <w:rFonts w:ascii="Times New Roman" w:eastAsia="Times New Roman" w:hAnsi="Times New Roman" w:cs="Times New Roman"/>
          <w:sz w:val="22"/>
          <w:szCs w:val="22"/>
        </w:rPr>
        <w:t>, либо иным способом, обеспечивающим подтверждение вручения другой Стороне.</w:t>
      </w:r>
    </w:p>
    <w:p w14:paraId="65D5AC25" w14:textId="77777777" w:rsidR="000B5E5F" w:rsidRPr="0041274D" w:rsidRDefault="000B5E5F" w:rsidP="00F22975">
      <w:pPr>
        <w:tabs>
          <w:tab w:val="left" w:pos="0"/>
        </w:tabs>
        <w:spacing w:line="21" w:lineRule="exact"/>
        <w:rPr>
          <w:rFonts w:ascii="Times New Roman" w:eastAsia="Times New Roman" w:hAnsi="Times New Roman" w:cs="Times New Roman"/>
          <w:sz w:val="22"/>
          <w:szCs w:val="22"/>
        </w:rPr>
      </w:pPr>
    </w:p>
    <w:p w14:paraId="65D5AC26" w14:textId="77777777" w:rsidR="000B5E5F" w:rsidRPr="0041274D" w:rsidRDefault="00F92235" w:rsidP="00F41F9C">
      <w:pPr>
        <w:tabs>
          <w:tab w:val="left" w:pos="0"/>
        </w:tabs>
        <w:spacing w:line="285" w:lineRule="auto"/>
        <w:ind w:firstLine="567"/>
        <w:jc w:val="both"/>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Сторона, в адрес которой направлена претензия, обязана в течение пяти рабочих дней, начиная со дня ее получения, удовлетворить претензию или представить мотивированный отказ в удовлетворении заявленной претензии.</w:t>
      </w:r>
    </w:p>
    <w:p w14:paraId="65D5AC27" w14:textId="77777777" w:rsidR="000B5E5F" w:rsidRPr="0041274D" w:rsidRDefault="000B5E5F" w:rsidP="00F22975">
      <w:pPr>
        <w:tabs>
          <w:tab w:val="left" w:pos="0"/>
        </w:tabs>
        <w:spacing w:line="17" w:lineRule="exact"/>
        <w:rPr>
          <w:rFonts w:ascii="Times New Roman" w:eastAsia="Times New Roman" w:hAnsi="Times New Roman" w:cs="Times New Roman"/>
          <w:sz w:val="22"/>
          <w:szCs w:val="22"/>
        </w:rPr>
      </w:pPr>
    </w:p>
    <w:p w14:paraId="65D5AC28" w14:textId="77777777" w:rsidR="00F263CF" w:rsidRPr="0041274D" w:rsidRDefault="00F92235" w:rsidP="008E7458">
      <w:pPr>
        <w:pStyle w:val="af1"/>
        <w:numPr>
          <w:ilvl w:val="2"/>
          <w:numId w:val="38"/>
        </w:numPr>
        <w:tabs>
          <w:tab w:val="left" w:pos="0"/>
          <w:tab w:val="left" w:pos="1134"/>
        </w:tabs>
        <w:spacing w:line="285" w:lineRule="auto"/>
        <w:ind w:left="0" w:firstLine="567"/>
        <w:jc w:val="both"/>
        <w:rPr>
          <w:rFonts w:ascii="Times New Roman" w:eastAsia="Times New Roman" w:hAnsi="Times New Roman"/>
        </w:rPr>
      </w:pPr>
      <w:r w:rsidRPr="0041274D">
        <w:rPr>
          <w:rFonts w:ascii="Times New Roman" w:eastAsia="Times New Roman" w:hAnsi="Times New Roman"/>
        </w:rPr>
        <w:t xml:space="preserve">Споры и разногласия, связанные </w:t>
      </w:r>
      <w:r w:rsidR="00B42D3C" w:rsidRPr="0041274D">
        <w:rPr>
          <w:rFonts w:ascii="Times New Roman" w:eastAsia="Times New Roman" w:hAnsi="Times New Roman"/>
        </w:rPr>
        <w:t>с применением</w:t>
      </w:r>
      <w:r w:rsidRPr="0041274D">
        <w:rPr>
          <w:rFonts w:ascii="Times New Roman" w:eastAsia="Times New Roman" w:hAnsi="Times New Roman"/>
        </w:rPr>
        <w:t xml:space="preserve"> Сторонами настоящего Регламента</w:t>
      </w:r>
      <w:r w:rsidR="00F41F9C">
        <w:rPr>
          <w:rFonts w:ascii="Times New Roman" w:eastAsia="Times New Roman" w:hAnsi="Times New Roman"/>
        </w:rPr>
        <w:t xml:space="preserve"> в рамках </w:t>
      </w:r>
      <w:r w:rsidR="00430C90">
        <w:rPr>
          <w:rFonts w:ascii="Times New Roman" w:eastAsia="Times New Roman" w:hAnsi="Times New Roman"/>
        </w:rPr>
        <w:t>Генерального договора</w:t>
      </w:r>
      <w:r w:rsidRPr="0041274D">
        <w:rPr>
          <w:rFonts w:ascii="Times New Roman" w:eastAsia="Times New Roman" w:hAnsi="Times New Roman"/>
        </w:rPr>
        <w:t xml:space="preserve">, разрешаются в порядке, установленном </w:t>
      </w:r>
      <w:r w:rsidR="002278E1">
        <w:rPr>
          <w:rFonts w:ascii="Times New Roman" w:eastAsia="Times New Roman" w:hAnsi="Times New Roman"/>
        </w:rPr>
        <w:t>Генеральным договором</w:t>
      </w:r>
      <w:r w:rsidRPr="0041274D">
        <w:rPr>
          <w:rFonts w:ascii="Times New Roman" w:eastAsia="Times New Roman" w:hAnsi="Times New Roman"/>
        </w:rPr>
        <w:t>.</w:t>
      </w:r>
    </w:p>
    <w:p w14:paraId="65D5AC29" w14:textId="77777777" w:rsidR="00FE3936" w:rsidRDefault="00F92235" w:rsidP="00F41F9C">
      <w:pPr>
        <w:tabs>
          <w:tab w:val="left" w:pos="0"/>
        </w:tabs>
        <w:spacing w:line="285" w:lineRule="auto"/>
        <w:ind w:firstLine="567"/>
        <w:jc w:val="both"/>
        <w:rPr>
          <w:rFonts w:ascii="Times New Roman" w:eastAsia="Times New Roman" w:hAnsi="Times New Roman" w:cs="Times New Roman"/>
          <w:sz w:val="22"/>
          <w:szCs w:val="22"/>
        </w:rPr>
      </w:pPr>
      <w:r w:rsidRPr="007B454A">
        <w:rPr>
          <w:rFonts w:ascii="Times New Roman" w:eastAsia="Times New Roman" w:hAnsi="Times New Roman" w:cs="Times New Roman"/>
          <w:sz w:val="22"/>
          <w:szCs w:val="22"/>
        </w:rPr>
        <w:t xml:space="preserve">Иные </w:t>
      </w:r>
      <w:r w:rsidRPr="00F41F9C">
        <w:rPr>
          <w:rFonts w:ascii="Times New Roman" w:eastAsia="Times New Roman" w:hAnsi="Times New Roman" w:cs="Times New Roman"/>
          <w:sz w:val="22"/>
          <w:szCs w:val="22"/>
        </w:rPr>
        <w:t>споры</w:t>
      </w:r>
      <w:r w:rsidRPr="007B454A">
        <w:rPr>
          <w:rFonts w:ascii="Times New Roman" w:eastAsia="Times New Roman" w:hAnsi="Times New Roman" w:cs="Times New Roman"/>
          <w:sz w:val="22"/>
          <w:szCs w:val="22"/>
        </w:rPr>
        <w:t xml:space="preserve"> и разногласия</w:t>
      </w:r>
      <w:r w:rsidR="007B454A" w:rsidRPr="007B454A">
        <w:rPr>
          <w:rFonts w:ascii="Times New Roman" w:eastAsia="Times New Roman" w:hAnsi="Times New Roman" w:cs="Times New Roman"/>
          <w:sz w:val="22"/>
          <w:szCs w:val="22"/>
        </w:rPr>
        <w:t xml:space="preserve"> </w:t>
      </w:r>
      <w:r w:rsidRPr="007B454A">
        <w:rPr>
          <w:rFonts w:ascii="Times New Roman" w:eastAsia="Times New Roman" w:hAnsi="Times New Roman" w:cs="Times New Roman"/>
          <w:sz w:val="22"/>
          <w:szCs w:val="22"/>
        </w:rPr>
        <w:t xml:space="preserve">разрешаются в </w:t>
      </w:r>
      <w:r w:rsidR="00F263CF" w:rsidRPr="007B454A">
        <w:rPr>
          <w:rFonts w:ascii="Times New Roman" w:eastAsia="Times New Roman" w:hAnsi="Times New Roman" w:cs="Times New Roman"/>
          <w:sz w:val="22"/>
          <w:szCs w:val="22"/>
        </w:rPr>
        <w:t>А</w:t>
      </w:r>
      <w:r w:rsidRPr="007B454A">
        <w:rPr>
          <w:rFonts w:ascii="Times New Roman" w:eastAsia="Times New Roman" w:hAnsi="Times New Roman" w:cs="Times New Roman"/>
          <w:sz w:val="22"/>
          <w:szCs w:val="22"/>
        </w:rPr>
        <w:t xml:space="preserve">рбитражном </w:t>
      </w:r>
      <w:r w:rsidR="00B42D3C" w:rsidRPr="007B454A">
        <w:rPr>
          <w:rFonts w:ascii="Times New Roman" w:eastAsia="Times New Roman" w:hAnsi="Times New Roman" w:cs="Times New Roman"/>
          <w:sz w:val="22"/>
          <w:szCs w:val="22"/>
        </w:rPr>
        <w:t>суде г.</w:t>
      </w:r>
      <w:r w:rsidR="00F263CF" w:rsidRPr="007B454A">
        <w:rPr>
          <w:rFonts w:ascii="Times New Roman" w:eastAsia="Times New Roman" w:hAnsi="Times New Roman" w:cs="Times New Roman"/>
          <w:sz w:val="22"/>
          <w:szCs w:val="22"/>
        </w:rPr>
        <w:t xml:space="preserve"> Москвы</w:t>
      </w:r>
      <w:r w:rsidR="006D125B">
        <w:rPr>
          <w:rFonts w:ascii="Times New Roman" w:eastAsia="Times New Roman" w:hAnsi="Times New Roman" w:cs="Times New Roman"/>
          <w:sz w:val="22"/>
          <w:szCs w:val="22"/>
        </w:rPr>
        <w:t>.</w:t>
      </w:r>
    </w:p>
    <w:p w14:paraId="65D5AC2A" w14:textId="77777777" w:rsidR="003C6B5E" w:rsidRDefault="003C6B5E" w:rsidP="00F41F9C">
      <w:pPr>
        <w:tabs>
          <w:tab w:val="left" w:pos="0"/>
        </w:tabs>
        <w:spacing w:line="285" w:lineRule="auto"/>
        <w:ind w:firstLine="567"/>
        <w:jc w:val="both"/>
        <w:rPr>
          <w:rFonts w:ascii="Times New Roman" w:eastAsia="Times New Roman" w:hAnsi="Times New Roman" w:cs="Times New Roman"/>
          <w:sz w:val="22"/>
          <w:szCs w:val="22"/>
        </w:rPr>
      </w:pPr>
    </w:p>
    <w:p w14:paraId="65D5AC2B" w14:textId="77777777" w:rsidR="00AA7A62" w:rsidRDefault="00F92235" w:rsidP="002C07FB">
      <w:pPr>
        <w:numPr>
          <w:ilvl w:val="1"/>
          <w:numId w:val="20"/>
        </w:numPr>
        <w:tabs>
          <w:tab w:val="left" w:pos="0"/>
        </w:tabs>
        <w:spacing w:line="276" w:lineRule="auto"/>
        <w:ind w:left="567" w:hanging="567"/>
        <w:jc w:val="center"/>
        <w:rPr>
          <w:rFonts w:ascii="Times New Roman" w:eastAsia="Times New Roman" w:hAnsi="Times New Roman" w:cs="Times New Roman"/>
          <w:b/>
          <w:sz w:val="22"/>
          <w:szCs w:val="22"/>
        </w:rPr>
      </w:pPr>
      <w:r w:rsidRPr="0041274D">
        <w:rPr>
          <w:rFonts w:ascii="Times New Roman" w:eastAsia="Times New Roman" w:hAnsi="Times New Roman" w:cs="Times New Roman"/>
          <w:b/>
          <w:sz w:val="22"/>
          <w:szCs w:val="22"/>
        </w:rPr>
        <w:t xml:space="preserve">Порядок </w:t>
      </w:r>
      <w:r w:rsidR="003C6B5E">
        <w:rPr>
          <w:rFonts w:ascii="Times New Roman" w:eastAsia="Times New Roman" w:hAnsi="Times New Roman" w:cs="Times New Roman"/>
          <w:b/>
          <w:sz w:val="22"/>
          <w:szCs w:val="22"/>
        </w:rPr>
        <w:t xml:space="preserve">действий в случаях возникновения технических сбоев </w:t>
      </w:r>
      <w:r w:rsidR="009B1EB2">
        <w:rPr>
          <w:rFonts w:ascii="Times New Roman" w:eastAsia="Times New Roman" w:hAnsi="Times New Roman" w:cs="Times New Roman"/>
          <w:b/>
          <w:sz w:val="22"/>
          <w:szCs w:val="22"/>
        </w:rPr>
        <w:t xml:space="preserve">                                                                    </w:t>
      </w:r>
      <w:r w:rsidR="003C6B5E">
        <w:rPr>
          <w:rFonts w:ascii="Times New Roman" w:eastAsia="Times New Roman" w:hAnsi="Times New Roman" w:cs="Times New Roman"/>
          <w:b/>
          <w:sz w:val="22"/>
          <w:szCs w:val="22"/>
        </w:rPr>
        <w:t>на Факторинговой площадке</w:t>
      </w:r>
    </w:p>
    <w:p w14:paraId="65D5AC2C" w14:textId="77777777" w:rsidR="003C6B5E" w:rsidRDefault="003C6B5E" w:rsidP="003C6B5E">
      <w:pPr>
        <w:tabs>
          <w:tab w:val="left" w:pos="0"/>
          <w:tab w:val="left" w:pos="426"/>
        </w:tabs>
        <w:spacing w:line="276" w:lineRule="auto"/>
        <w:ind w:left="2062"/>
        <w:rPr>
          <w:rFonts w:ascii="Times New Roman" w:eastAsia="Times New Roman" w:hAnsi="Times New Roman" w:cs="Times New Roman"/>
          <w:b/>
          <w:sz w:val="22"/>
          <w:szCs w:val="22"/>
        </w:rPr>
      </w:pPr>
    </w:p>
    <w:p w14:paraId="65D5AC2D" w14:textId="77777777" w:rsidR="003C6B5E" w:rsidRPr="0041274D" w:rsidRDefault="003C6B5E" w:rsidP="003C6B5E">
      <w:pPr>
        <w:tabs>
          <w:tab w:val="left" w:pos="0"/>
        </w:tabs>
        <w:spacing w:line="17" w:lineRule="exact"/>
        <w:rPr>
          <w:rFonts w:ascii="Times New Roman" w:eastAsia="Times New Roman" w:hAnsi="Times New Roman" w:cs="Times New Roman"/>
          <w:sz w:val="22"/>
          <w:szCs w:val="22"/>
        </w:rPr>
      </w:pPr>
    </w:p>
    <w:p w14:paraId="65D5AC2E" w14:textId="77777777" w:rsidR="003C6B5E" w:rsidRPr="008E7458" w:rsidRDefault="00F92235" w:rsidP="008E7458">
      <w:pPr>
        <w:pStyle w:val="af1"/>
        <w:numPr>
          <w:ilvl w:val="2"/>
          <w:numId w:val="39"/>
        </w:numPr>
        <w:tabs>
          <w:tab w:val="left" w:pos="0"/>
          <w:tab w:val="left" w:pos="1134"/>
        </w:tabs>
        <w:spacing w:line="285" w:lineRule="auto"/>
        <w:ind w:left="0" w:firstLine="567"/>
        <w:jc w:val="both"/>
        <w:rPr>
          <w:rFonts w:ascii="Times New Roman" w:eastAsia="Times New Roman" w:hAnsi="Times New Roman"/>
        </w:rPr>
      </w:pPr>
      <w:r w:rsidRPr="008E7458">
        <w:rPr>
          <w:rFonts w:ascii="Times New Roman" w:eastAsia="Times New Roman" w:hAnsi="Times New Roman"/>
        </w:rPr>
        <w:t>АО “Альфа-Банк”, действуя разумно и добросовестно, принимает меры, необходимые для профилактики и недопущения возникновения технических сбоев в работе Площадки.  В случае выявления обстоятельств, явившихся результатом технического сбоя и делающих невозможным продолжение функционирования Площадки, АО “Альфа-Банк” фиксирует факт и время технического сбоя, приостанавливает работу Площадки и незамедлительно принимает меры по:</w:t>
      </w:r>
    </w:p>
    <w:p w14:paraId="65D5AC2F" w14:textId="77777777" w:rsidR="003C6B5E" w:rsidRPr="003C6B5E" w:rsidRDefault="00F92235" w:rsidP="003C6B5E">
      <w:pPr>
        <w:tabs>
          <w:tab w:val="left" w:pos="0"/>
        </w:tabs>
        <w:spacing w:line="285" w:lineRule="auto"/>
        <w:ind w:firstLine="567"/>
        <w:jc w:val="both"/>
        <w:rPr>
          <w:rFonts w:ascii="Times New Roman" w:eastAsia="Times New Roman" w:hAnsi="Times New Roman" w:cs="Times New Roman"/>
          <w:sz w:val="22"/>
          <w:szCs w:val="22"/>
        </w:rPr>
      </w:pPr>
      <w:r w:rsidRPr="003C6B5E">
        <w:rPr>
          <w:rFonts w:ascii="Times New Roman" w:eastAsia="Times New Roman" w:hAnsi="Times New Roman" w:cs="Times New Roman"/>
          <w:sz w:val="22"/>
          <w:szCs w:val="22"/>
        </w:rPr>
        <w:t xml:space="preserve">• выявлению и устранению причин, повлекших технический сбой; </w:t>
      </w:r>
    </w:p>
    <w:p w14:paraId="65D5AC30" w14:textId="77777777" w:rsidR="003C6B5E" w:rsidRPr="003C6B5E" w:rsidRDefault="00F92235" w:rsidP="003C6B5E">
      <w:pPr>
        <w:tabs>
          <w:tab w:val="left" w:pos="0"/>
        </w:tabs>
        <w:spacing w:line="285" w:lineRule="auto"/>
        <w:ind w:firstLine="567"/>
        <w:jc w:val="both"/>
        <w:rPr>
          <w:rFonts w:ascii="Times New Roman" w:eastAsia="Times New Roman" w:hAnsi="Times New Roman" w:cs="Times New Roman"/>
          <w:sz w:val="22"/>
          <w:szCs w:val="22"/>
        </w:rPr>
      </w:pPr>
      <w:r w:rsidRPr="003C6B5E">
        <w:rPr>
          <w:rFonts w:ascii="Times New Roman" w:eastAsia="Times New Roman" w:hAnsi="Times New Roman" w:cs="Times New Roman"/>
          <w:sz w:val="22"/>
          <w:szCs w:val="22"/>
        </w:rPr>
        <w:t>• устранению технических последствий сбоя;</w:t>
      </w:r>
    </w:p>
    <w:p w14:paraId="65D5AC31" w14:textId="77777777" w:rsidR="003C6B5E" w:rsidRPr="003C6B5E" w:rsidRDefault="00F92235" w:rsidP="003C6B5E">
      <w:pPr>
        <w:tabs>
          <w:tab w:val="left" w:pos="0"/>
        </w:tabs>
        <w:spacing w:line="285"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C6B5E">
        <w:rPr>
          <w:rFonts w:ascii="Times New Roman" w:eastAsia="Times New Roman" w:hAnsi="Times New Roman" w:cs="Times New Roman"/>
          <w:sz w:val="22"/>
          <w:szCs w:val="22"/>
        </w:rPr>
        <w:t xml:space="preserve">обеспечению сохранности информации, находящейся на Площадке, и восстановлению утраченной в результате технического сбоя информации. </w:t>
      </w:r>
    </w:p>
    <w:p w14:paraId="65D5AC32" w14:textId="77777777" w:rsidR="003C6B5E" w:rsidRPr="002C47D9" w:rsidRDefault="00F92235" w:rsidP="003C6B5E">
      <w:pPr>
        <w:tabs>
          <w:tab w:val="left" w:pos="0"/>
        </w:tabs>
        <w:spacing w:line="285" w:lineRule="auto"/>
        <w:ind w:firstLine="567"/>
        <w:jc w:val="both"/>
        <w:rPr>
          <w:rFonts w:ascii="Times New Roman" w:eastAsia="Times New Roman" w:hAnsi="Times New Roman" w:cs="Times New Roman"/>
          <w:sz w:val="22"/>
          <w:szCs w:val="22"/>
        </w:rPr>
      </w:pPr>
      <w:r w:rsidRPr="003C6B5E">
        <w:rPr>
          <w:rFonts w:ascii="Times New Roman" w:eastAsia="Times New Roman" w:hAnsi="Times New Roman" w:cs="Times New Roman"/>
          <w:sz w:val="22"/>
          <w:szCs w:val="22"/>
        </w:rPr>
        <w:t xml:space="preserve">Информация о фактах и времени технических сбоев, связанных с поступлением электронных документов предоставляется </w:t>
      </w:r>
      <w:r w:rsidR="00636372">
        <w:rPr>
          <w:rFonts w:ascii="Times New Roman" w:eastAsia="Times New Roman" w:hAnsi="Times New Roman" w:cs="Times New Roman"/>
          <w:sz w:val="22"/>
          <w:szCs w:val="22"/>
        </w:rPr>
        <w:t xml:space="preserve">АО </w:t>
      </w:r>
      <w:r w:rsidR="00636372" w:rsidRPr="00636372">
        <w:rPr>
          <w:rFonts w:ascii="Times New Roman" w:eastAsia="Times New Roman" w:hAnsi="Times New Roman" w:cs="Times New Roman"/>
          <w:sz w:val="22"/>
          <w:szCs w:val="22"/>
        </w:rPr>
        <w:t>“</w:t>
      </w:r>
      <w:r w:rsidR="00636372">
        <w:rPr>
          <w:rFonts w:ascii="Times New Roman" w:eastAsia="Times New Roman" w:hAnsi="Times New Roman" w:cs="Times New Roman"/>
          <w:sz w:val="22"/>
          <w:szCs w:val="22"/>
        </w:rPr>
        <w:t>Альфа-Банк</w:t>
      </w:r>
      <w:r w:rsidR="00636372" w:rsidRPr="00636372">
        <w:rPr>
          <w:rFonts w:ascii="Times New Roman" w:eastAsia="Times New Roman" w:hAnsi="Times New Roman" w:cs="Times New Roman"/>
          <w:sz w:val="22"/>
          <w:szCs w:val="22"/>
        </w:rPr>
        <w:t xml:space="preserve">” </w:t>
      </w:r>
      <w:r w:rsidRPr="003C6B5E">
        <w:rPr>
          <w:rFonts w:ascii="Times New Roman" w:eastAsia="Times New Roman" w:hAnsi="Times New Roman" w:cs="Times New Roman"/>
          <w:sz w:val="22"/>
          <w:szCs w:val="22"/>
        </w:rPr>
        <w:t>после получения от Участника соответствующего запроса, указанная информация предоставляется в случае</w:t>
      </w:r>
      <w:r w:rsidR="00B74416">
        <w:rPr>
          <w:rFonts w:ascii="Times New Roman" w:eastAsia="Times New Roman" w:hAnsi="Times New Roman" w:cs="Times New Roman"/>
          <w:sz w:val="22"/>
          <w:szCs w:val="22"/>
        </w:rPr>
        <w:t xml:space="preserve"> возникновения спорных </w:t>
      </w:r>
      <w:r w:rsidR="00B74416" w:rsidRPr="002C47D9">
        <w:rPr>
          <w:rFonts w:ascii="Times New Roman" w:eastAsia="Times New Roman" w:hAnsi="Times New Roman" w:cs="Times New Roman"/>
          <w:sz w:val="22"/>
          <w:szCs w:val="22"/>
        </w:rPr>
        <w:t>ситуаций.</w:t>
      </w:r>
    </w:p>
    <w:p w14:paraId="65D5AC33" w14:textId="77777777" w:rsidR="00BD6286" w:rsidRPr="002C47D9" w:rsidRDefault="00F92235" w:rsidP="002C07FB">
      <w:pPr>
        <w:numPr>
          <w:ilvl w:val="0"/>
          <w:numId w:val="24"/>
        </w:numPr>
        <w:tabs>
          <w:tab w:val="left" w:pos="0"/>
          <w:tab w:val="left" w:pos="1134"/>
        </w:tabs>
        <w:spacing w:line="285" w:lineRule="auto"/>
        <w:ind w:left="0" w:firstLine="567"/>
        <w:jc w:val="both"/>
        <w:rPr>
          <w:rFonts w:ascii="Times New Roman" w:eastAsia="Times New Roman" w:hAnsi="Times New Roman" w:cs="Times New Roman"/>
          <w:sz w:val="22"/>
          <w:szCs w:val="22"/>
        </w:rPr>
      </w:pPr>
      <w:r w:rsidRPr="002C47D9">
        <w:rPr>
          <w:rFonts w:ascii="Times New Roman" w:eastAsia="Times New Roman" w:hAnsi="Times New Roman" w:cs="Times New Roman"/>
          <w:sz w:val="22"/>
          <w:szCs w:val="22"/>
        </w:rPr>
        <w:t xml:space="preserve">При возникновении технического сбоя в работе Факторинговой площадки и до его устранения взаимодействие </w:t>
      </w:r>
      <w:r w:rsidR="00666DA5" w:rsidRPr="002C47D9">
        <w:rPr>
          <w:rFonts w:ascii="Times New Roman" w:eastAsia="Times New Roman" w:hAnsi="Times New Roman" w:cs="Times New Roman"/>
          <w:sz w:val="22"/>
          <w:szCs w:val="22"/>
        </w:rPr>
        <w:t xml:space="preserve">Клиента </w:t>
      </w:r>
      <w:r w:rsidRPr="002C47D9">
        <w:rPr>
          <w:rFonts w:ascii="Times New Roman" w:eastAsia="Times New Roman" w:hAnsi="Times New Roman" w:cs="Times New Roman"/>
          <w:sz w:val="22"/>
          <w:szCs w:val="22"/>
        </w:rPr>
        <w:t xml:space="preserve">с </w:t>
      </w:r>
      <w:r w:rsidR="00AF4994" w:rsidRPr="00AF4994">
        <w:rPr>
          <w:rFonts w:ascii="Times New Roman" w:eastAsia="Times New Roman" w:hAnsi="Times New Roman" w:cs="Times New Roman"/>
          <w:sz w:val="22"/>
          <w:szCs w:val="22"/>
        </w:rPr>
        <w:t xml:space="preserve">Финансовым агентом </w:t>
      </w:r>
      <w:r w:rsidR="00666DA5" w:rsidRPr="002C47D9">
        <w:rPr>
          <w:rFonts w:ascii="Times New Roman" w:eastAsia="Times New Roman" w:hAnsi="Times New Roman" w:cs="Times New Roman"/>
          <w:sz w:val="22"/>
          <w:szCs w:val="22"/>
        </w:rPr>
        <w:t>осуществляется в порядке</w:t>
      </w:r>
      <w:r w:rsidRPr="002C47D9">
        <w:rPr>
          <w:rFonts w:ascii="Times New Roman" w:eastAsia="Times New Roman" w:hAnsi="Times New Roman" w:cs="Times New Roman"/>
          <w:sz w:val="22"/>
          <w:szCs w:val="22"/>
        </w:rPr>
        <w:t>, предусмотренн</w:t>
      </w:r>
      <w:r w:rsidR="00666DA5" w:rsidRPr="002C47D9">
        <w:rPr>
          <w:rFonts w:ascii="Times New Roman" w:eastAsia="Times New Roman" w:hAnsi="Times New Roman" w:cs="Times New Roman"/>
          <w:sz w:val="22"/>
          <w:szCs w:val="22"/>
        </w:rPr>
        <w:t xml:space="preserve">ом </w:t>
      </w:r>
      <w:r w:rsidRPr="002C47D9">
        <w:rPr>
          <w:rFonts w:ascii="Times New Roman" w:eastAsia="Times New Roman" w:hAnsi="Times New Roman" w:cs="Times New Roman"/>
          <w:sz w:val="22"/>
          <w:szCs w:val="22"/>
        </w:rPr>
        <w:t xml:space="preserve">Договором факторинга.  </w:t>
      </w:r>
    </w:p>
    <w:p w14:paraId="65D5AC34" w14:textId="77777777" w:rsidR="00AA7A62" w:rsidRPr="002C47D9" w:rsidRDefault="00AA7A62" w:rsidP="003C6B5E">
      <w:pPr>
        <w:tabs>
          <w:tab w:val="left" w:pos="0"/>
        </w:tabs>
        <w:spacing w:line="285" w:lineRule="auto"/>
        <w:ind w:firstLine="567"/>
        <w:jc w:val="both"/>
        <w:rPr>
          <w:rFonts w:ascii="Times New Roman" w:eastAsia="Times New Roman" w:hAnsi="Times New Roman" w:cs="Times New Roman"/>
          <w:sz w:val="22"/>
          <w:szCs w:val="22"/>
        </w:rPr>
      </w:pPr>
    </w:p>
    <w:p w14:paraId="65D5AC35" w14:textId="77777777" w:rsidR="004744DD" w:rsidRPr="002C47D9" w:rsidRDefault="00F92235" w:rsidP="002C07FB">
      <w:pPr>
        <w:numPr>
          <w:ilvl w:val="1"/>
          <w:numId w:val="20"/>
        </w:numPr>
        <w:tabs>
          <w:tab w:val="left" w:pos="0"/>
        </w:tabs>
        <w:spacing w:line="276" w:lineRule="auto"/>
        <w:ind w:left="567" w:hanging="567"/>
        <w:jc w:val="center"/>
        <w:rPr>
          <w:rFonts w:ascii="Times New Roman" w:eastAsia="Times New Roman" w:hAnsi="Times New Roman" w:cs="Times New Roman"/>
          <w:b/>
          <w:sz w:val="22"/>
          <w:szCs w:val="22"/>
        </w:rPr>
      </w:pPr>
      <w:r w:rsidRPr="002C47D9">
        <w:rPr>
          <w:rFonts w:ascii="Times New Roman" w:eastAsia="Times New Roman" w:hAnsi="Times New Roman" w:cs="Times New Roman"/>
          <w:b/>
          <w:sz w:val="22"/>
          <w:szCs w:val="22"/>
        </w:rPr>
        <w:t xml:space="preserve">Техническая поддержка Участника Площадки </w:t>
      </w:r>
    </w:p>
    <w:p w14:paraId="65D5AC36" w14:textId="77777777" w:rsidR="004744DD" w:rsidRPr="002C47D9" w:rsidRDefault="004744DD" w:rsidP="004744DD">
      <w:pPr>
        <w:tabs>
          <w:tab w:val="left" w:pos="0"/>
          <w:tab w:val="left" w:pos="426"/>
        </w:tabs>
        <w:spacing w:line="276" w:lineRule="auto"/>
        <w:jc w:val="center"/>
        <w:rPr>
          <w:rFonts w:ascii="Times New Roman" w:eastAsia="Times New Roman" w:hAnsi="Times New Roman" w:cs="Times New Roman"/>
          <w:sz w:val="22"/>
          <w:szCs w:val="22"/>
        </w:rPr>
      </w:pPr>
    </w:p>
    <w:p w14:paraId="65D5AC37" w14:textId="77777777" w:rsidR="004744DD" w:rsidRPr="001309B5" w:rsidRDefault="00F92235" w:rsidP="001309B5">
      <w:pPr>
        <w:pStyle w:val="af1"/>
        <w:numPr>
          <w:ilvl w:val="2"/>
          <w:numId w:val="40"/>
        </w:numPr>
        <w:tabs>
          <w:tab w:val="left" w:pos="0"/>
          <w:tab w:val="left" w:pos="426"/>
          <w:tab w:val="left" w:pos="567"/>
          <w:tab w:val="left" w:pos="1134"/>
        </w:tabs>
        <w:spacing w:line="276" w:lineRule="auto"/>
        <w:ind w:left="0" w:firstLine="567"/>
        <w:jc w:val="both"/>
        <w:rPr>
          <w:rFonts w:ascii="Times New Roman" w:eastAsia="Times New Roman" w:hAnsi="Times New Roman"/>
        </w:rPr>
      </w:pPr>
      <w:r w:rsidRPr="001309B5">
        <w:rPr>
          <w:rFonts w:ascii="Times New Roman" w:eastAsia="Times New Roman" w:hAnsi="Times New Roman"/>
        </w:rPr>
        <w:t>АО “А</w:t>
      </w:r>
      <w:r w:rsidR="001121D2" w:rsidRPr="001309B5">
        <w:rPr>
          <w:rFonts w:ascii="Times New Roman" w:eastAsia="Times New Roman" w:hAnsi="Times New Roman"/>
        </w:rPr>
        <w:t>льфа-</w:t>
      </w:r>
      <w:r w:rsidRPr="001309B5">
        <w:rPr>
          <w:rFonts w:ascii="Times New Roman" w:eastAsia="Times New Roman" w:hAnsi="Times New Roman"/>
        </w:rPr>
        <w:t>Банк” осуществляет техническую поддержку Участника Площадки</w:t>
      </w:r>
      <w:r w:rsidR="005B06D6" w:rsidRPr="001309B5">
        <w:rPr>
          <w:rFonts w:ascii="Times New Roman" w:eastAsia="Times New Roman" w:hAnsi="Times New Roman"/>
        </w:rPr>
        <w:t xml:space="preserve"> при работе на Факторинговой площадке</w:t>
      </w:r>
      <w:r w:rsidRPr="001309B5">
        <w:rPr>
          <w:rFonts w:ascii="Times New Roman" w:eastAsia="Times New Roman" w:hAnsi="Times New Roman"/>
        </w:rPr>
        <w:t xml:space="preserve"> в порядке и на условиях, установленных Приложением № </w:t>
      </w:r>
      <w:r w:rsidR="00A06D46" w:rsidRPr="001309B5">
        <w:rPr>
          <w:rFonts w:ascii="Times New Roman" w:eastAsia="Times New Roman" w:hAnsi="Times New Roman"/>
        </w:rPr>
        <w:t>2</w:t>
      </w:r>
      <w:r w:rsidRPr="001309B5">
        <w:rPr>
          <w:rFonts w:ascii="Times New Roman" w:eastAsia="Times New Roman" w:hAnsi="Times New Roman"/>
        </w:rPr>
        <w:t xml:space="preserve"> к настоящему Регламенту</w:t>
      </w:r>
      <w:r w:rsidR="00B048FD" w:rsidRPr="001309B5">
        <w:rPr>
          <w:rFonts w:ascii="Times New Roman" w:eastAsia="Times New Roman" w:hAnsi="Times New Roman"/>
        </w:rPr>
        <w:t>.</w:t>
      </w:r>
    </w:p>
    <w:p w14:paraId="65D5AC38" w14:textId="77777777" w:rsidR="00FE3936" w:rsidRPr="00BC7382" w:rsidRDefault="00FE3936" w:rsidP="00D42224">
      <w:pPr>
        <w:tabs>
          <w:tab w:val="left" w:pos="-142"/>
          <w:tab w:val="left" w:pos="0"/>
          <w:tab w:val="left" w:pos="426"/>
        </w:tabs>
        <w:spacing w:line="0" w:lineRule="atLeast"/>
        <w:jc w:val="both"/>
        <w:rPr>
          <w:rFonts w:ascii="Times New Roman" w:eastAsia="Times New Roman" w:hAnsi="Times New Roman" w:cs="Times New Roman"/>
          <w:b/>
          <w:sz w:val="22"/>
          <w:szCs w:val="22"/>
        </w:rPr>
      </w:pPr>
    </w:p>
    <w:p w14:paraId="65D5AC39" w14:textId="77777777" w:rsidR="00B820E7" w:rsidRPr="00F109A2" w:rsidRDefault="00F92235" w:rsidP="001309B5">
      <w:pPr>
        <w:numPr>
          <w:ilvl w:val="0"/>
          <w:numId w:val="40"/>
        </w:numPr>
        <w:tabs>
          <w:tab w:val="left" w:pos="-142"/>
          <w:tab w:val="left" w:pos="0"/>
          <w:tab w:val="left" w:pos="426"/>
        </w:tabs>
        <w:spacing w:line="0" w:lineRule="atLeast"/>
        <w:ind w:left="0" w:firstLine="0"/>
        <w:jc w:val="center"/>
        <w:rPr>
          <w:rFonts w:ascii="Times New Roman" w:eastAsia="Times New Roman" w:hAnsi="Times New Roman" w:cs="Times New Roman"/>
          <w:b/>
          <w:sz w:val="22"/>
          <w:szCs w:val="22"/>
        </w:rPr>
      </w:pPr>
      <w:r w:rsidRPr="00F109A2">
        <w:rPr>
          <w:rFonts w:ascii="Times New Roman" w:eastAsia="Times New Roman" w:hAnsi="Times New Roman" w:cs="Times New Roman"/>
          <w:b/>
          <w:sz w:val="22"/>
          <w:szCs w:val="22"/>
        </w:rPr>
        <w:t xml:space="preserve">ВНЕСЕНИЕ ИЗМЕНИЙ И ПРЕКРАЩЕНИЕ ДЕЙСТВИЯ РЕГЛАМЕНТА </w:t>
      </w:r>
    </w:p>
    <w:p w14:paraId="65D5AC3A" w14:textId="77777777" w:rsidR="00B820E7" w:rsidRPr="00F109A2" w:rsidRDefault="00B820E7" w:rsidP="00D42224">
      <w:pPr>
        <w:tabs>
          <w:tab w:val="left" w:pos="0"/>
        </w:tabs>
        <w:spacing w:line="276" w:lineRule="auto"/>
        <w:ind w:left="260"/>
        <w:jc w:val="both"/>
        <w:rPr>
          <w:rFonts w:ascii="Times New Roman" w:eastAsia="Times New Roman" w:hAnsi="Times New Roman" w:cs="Times New Roman"/>
          <w:sz w:val="22"/>
          <w:szCs w:val="22"/>
        </w:rPr>
      </w:pPr>
    </w:p>
    <w:p w14:paraId="65D5AC3B" w14:textId="77777777" w:rsidR="006A5F1E" w:rsidRPr="001309B5" w:rsidRDefault="00F92235" w:rsidP="002C07FB">
      <w:pPr>
        <w:numPr>
          <w:ilvl w:val="0"/>
          <w:numId w:val="14"/>
        </w:numPr>
        <w:tabs>
          <w:tab w:val="left" w:pos="0"/>
          <w:tab w:val="left" w:pos="993"/>
          <w:tab w:val="left" w:pos="1134"/>
        </w:tabs>
        <w:spacing w:line="284" w:lineRule="auto"/>
        <w:ind w:left="0" w:firstLine="567"/>
        <w:jc w:val="both"/>
        <w:rPr>
          <w:rFonts w:ascii="Times New Roman" w:eastAsia="Times New Roman" w:hAnsi="Times New Roman" w:cs="Times New Roman"/>
          <w:sz w:val="22"/>
          <w:szCs w:val="22"/>
        </w:rPr>
      </w:pPr>
      <w:r w:rsidRPr="00F109A2">
        <w:rPr>
          <w:rFonts w:ascii="Times New Roman" w:eastAsia="Times New Roman" w:hAnsi="Times New Roman" w:cs="Times New Roman"/>
          <w:sz w:val="22"/>
          <w:szCs w:val="22"/>
        </w:rPr>
        <w:t xml:space="preserve"> </w:t>
      </w:r>
      <w:r w:rsidR="00636372">
        <w:rPr>
          <w:rFonts w:ascii="Times New Roman" w:eastAsia="Times New Roman" w:hAnsi="Times New Roman" w:cs="Times New Roman"/>
          <w:sz w:val="22"/>
          <w:szCs w:val="22"/>
        </w:rPr>
        <w:t xml:space="preserve">АО </w:t>
      </w:r>
      <w:r w:rsidR="00636372" w:rsidRPr="00636372">
        <w:rPr>
          <w:rFonts w:ascii="Times New Roman" w:eastAsia="Times New Roman" w:hAnsi="Times New Roman" w:cs="Times New Roman"/>
          <w:sz w:val="22"/>
          <w:szCs w:val="22"/>
        </w:rPr>
        <w:t>“</w:t>
      </w:r>
      <w:r w:rsidR="00636372">
        <w:rPr>
          <w:rFonts w:ascii="Times New Roman" w:eastAsia="Times New Roman" w:hAnsi="Times New Roman" w:cs="Times New Roman"/>
          <w:sz w:val="22"/>
          <w:szCs w:val="22"/>
        </w:rPr>
        <w:t>Альфа-Банк</w:t>
      </w:r>
      <w:r w:rsidR="00636372" w:rsidRPr="00636372">
        <w:rPr>
          <w:rFonts w:ascii="Times New Roman" w:eastAsia="Times New Roman" w:hAnsi="Times New Roman" w:cs="Times New Roman"/>
          <w:sz w:val="22"/>
          <w:szCs w:val="22"/>
        </w:rPr>
        <w:t xml:space="preserve">” </w:t>
      </w:r>
      <w:r w:rsidRPr="00F109A2">
        <w:rPr>
          <w:rFonts w:ascii="Times New Roman" w:eastAsia="Times New Roman" w:hAnsi="Times New Roman" w:cs="Times New Roman"/>
          <w:sz w:val="22"/>
          <w:szCs w:val="22"/>
        </w:rPr>
        <w:t>вправе вносить изменения в настоящий Регламент</w:t>
      </w:r>
      <w:r w:rsidR="00BC7382" w:rsidRPr="00F109A2">
        <w:rPr>
          <w:rFonts w:ascii="Times New Roman" w:eastAsia="Times New Roman" w:hAnsi="Times New Roman" w:cs="Times New Roman"/>
          <w:sz w:val="22"/>
          <w:szCs w:val="22"/>
        </w:rPr>
        <w:t xml:space="preserve"> </w:t>
      </w:r>
      <w:r w:rsidRPr="00F109A2">
        <w:rPr>
          <w:rFonts w:ascii="Times New Roman" w:eastAsia="Times New Roman" w:hAnsi="Times New Roman" w:cs="Times New Roman"/>
          <w:sz w:val="22"/>
          <w:szCs w:val="22"/>
        </w:rPr>
        <w:t>в одностороннем внесудебном порядке путем утверждения новой редакции Регламента</w:t>
      </w:r>
      <w:r w:rsidR="00397C09" w:rsidRPr="00F109A2">
        <w:rPr>
          <w:rFonts w:ascii="Times New Roman" w:eastAsia="Times New Roman" w:hAnsi="Times New Roman" w:cs="Times New Roman"/>
          <w:sz w:val="22"/>
          <w:szCs w:val="22"/>
        </w:rPr>
        <w:t>, а также определять дату ее вступления в силу</w:t>
      </w:r>
      <w:r w:rsidRPr="001309B5">
        <w:rPr>
          <w:rFonts w:ascii="Times New Roman" w:eastAsia="Times New Roman" w:hAnsi="Times New Roman" w:cs="Times New Roman"/>
          <w:sz w:val="22"/>
          <w:szCs w:val="22"/>
        </w:rPr>
        <w:t>.</w:t>
      </w:r>
    </w:p>
    <w:p w14:paraId="65D5AC3C" w14:textId="77777777" w:rsidR="00397C09" w:rsidRPr="001309B5" w:rsidRDefault="00F92235" w:rsidP="00F41F9C">
      <w:pPr>
        <w:tabs>
          <w:tab w:val="left" w:pos="0"/>
        </w:tabs>
        <w:spacing w:line="284" w:lineRule="auto"/>
        <w:ind w:firstLine="567"/>
        <w:jc w:val="both"/>
        <w:rPr>
          <w:rFonts w:ascii="Times New Roman" w:eastAsia="Times New Roman" w:hAnsi="Times New Roman" w:cs="Times New Roman"/>
          <w:sz w:val="22"/>
          <w:szCs w:val="22"/>
        </w:rPr>
      </w:pPr>
      <w:r w:rsidRPr="001309B5">
        <w:rPr>
          <w:rFonts w:ascii="Times New Roman" w:eastAsia="Times New Roman" w:hAnsi="Times New Roman" w:cs="Times New Roman"/>
          <w:sz w:val="22"/>
          <w:szCs w:val="22"/>
        </w:rPr>
        <w:lastRenderedPageBreak/>
        <w:t xml:space="preserve">Новая редакция Регламента размещается </w:t>
      </w:r>
      <w:r w:rsidR="00636372" w:rsidRPr="001309B5">
        <w:rPr>
          <w:rFonts w:ascii="Times New Roman" w:eastAsia="Times New Roman" w:hAnsi="Times New Roman" w:cs="Times New Roman"/>
          <w:sz w:val="22"/>
          <w:szCs w:val="22"/>
        </w:rPr>
        <w:t>АО “А</w:t>
      </w:r>
      <w:r w:rsidR="008F0F7E" w:rsidRPr="001309B5">
        <w:rPr>
          <w:rFonts w:ascii="Times New Roman" w:eastAsia="Times New Roman" w:hAnsi="Times New Roman" w:cs="Times New Roman"/>
          <w:sz w:val="22"/>
          <w:szCs w:val="22"/>
        </w:rPr>
        <w:t>льфа-</w:t>
      </w:r>
      <w:r w:rsidR="00636372" w:rsidRPr="001309B5">
        <w:rPr>
          <w:rFonts w:ascii="Times New Roman" w:eastAsia="Times New Roman" w:hAnsi="Times New Roman" w:cs="Times New Roman"/>
          <w:sz w:val="22"/>
          <w:szCs w:val="22"/>
        </w:rPr>
        <w:t>Банк”</w:t>
      </w:r>
      <w:r w:rsidRPr="001309B5">
        <w:rPr>
          <w:rFonts w:ascii="Times New Roman" w:eastAsia="Times New Roman" w:hAnsi="Times New Roman" w:cs="Times New Roman"/>
          <w:sz w:val="22"/>
          <w:szCs w:val="22"/>
        </w:rPr>
        <w:t xml:space="preserve"> на Факторинговой </w:t>
      </w:r>
      <w:r w:rsidR="00856648" w:rsidRPr="001309B5">
        <w:rPr>
          <w:rFonts w:ascii="Times New Roman" w:eastAsia="Times New Roman" w:hAnsi="Times New Roman" w:cs="Times New Roman"/>
          <w:sz w:val="22"/>
          <w:szCs w:val="22"/>
        </w:rPr>
        <w:t>П</w:t>
      </w:r>
      <w:r w:rsidRPr="001309B5">
        <w:rPr>
          <w:rFonts w:ascii="Times New Roman" w:eastAsia="Times New Roman" w:hAnsi="Times New Roman" w:cs="Times New Roman"/>
          <w:sz w:val="22"/>
          <w:szCs w:val="22"/>
        </w:rPr>
        <w:t>лощадке в</w:t>
      </w:r>
      <w:r w:rsidR="001126C9" w:rsidRPr="001309B5">
        <w:rPr>
          <w:rFonts w:ascii="Times New Roman" w:eastAsia="Times New Roman" w:hAnsi="Times New Roman" w:cs="Times New Roman"/>
          <w:sz w:val="22"/>
          <w:szCs w:val="22"/>
        </w:rPr>
        <w:t xml:space="preserve"> </w:t>
      </w:r>
      <w:r w:rsidR="001309B5" w:rsidRPr="001309B5">
        <w:rPr>
          <w:rFonts w:ascii="Times New Roman" w:eastAsia="Times New Roman" w:hAnsi="Times New Roman" w:cs="Times New Roman"/>
          <w:sz w:val="22"/>
          <w:szCs w:val="22"/>
        </w:rPr>
        <w:t>Личном кабинете Участника Площадки</w:t>
      </w:r>
      <w:r w:rsidR="00795627" w:rsidRPr="001309B5">
        <w:rPr>
          <w:rFonts w:ascii="Times New Roman" w:eastAsia="Times New Roman" w:hAnsi="Times New Roman" w:cs="Times New Roman"/>
          <w:sz w:val="22"/>
          <w:szCs w:val="22"/>
        </w:rPr>
        <w:t xml:space="preserve">. </w:t>
      </w:r>
      <w:r w:rsidRPr="001309B5">
        <w:rPr>
          <w:rFonts w:ascii="Times New Roman" w:eastAsia="Times New Roman" w:hAnsi="Times New Roman" w:cs="Times New Roman"/>
          <w:sz w:val="22"/>
          <w:szCs w:val="22"/>
        </w:rPr>
        <w:t xml:space="preserve">Новая редакция Регламента применяется к отношениям Сторон с даты ее вступления в силу. </w:t>
      </w:r>
    </w:p>
    <w:p w14:paraId="65D5AC3D" w14:textId="77777777" w:rsidR="00FB1E69" w:rsidRDefault="00F92235" w:rsidP="002C07FB">
      <w:pPr>
        <w:numPr>
          <w:ilvl w:val="0"/>
          <w:numId w:val="14"/>
        </w:numPr>
        <w:tabs>
          <w:tab w:val="left" w:pos="0"/>
          <w:tab w:val="left" w:pos="993"/>
          <w:tab w:val="left" w:pos="1134"/>
        </w:tabs>
        <w:spacing w:line="284" w:lineRule="auto"/>
        <w:ind w:left="0" w:firstLine="567"/>
        <w:jc w:val="both"/>
        <w:rPr>
          <w:rFonts w:ascii="Times New Roman" w:eastAsia="Times New Roman" w:hAnsi="Times New Roman" w:cs="Times New Roman"/>
          <w:sz w:val="22"/>
          <w:szCs w:val="22"/>
        </w:rPr>
      </w:pPr>
      <w:r w:rsidRPr="00F109A2">
        <w:rPr>
          <w:rFonts w:ascii="Times New Roman" w:eastAsia="Times New Roman" w:hAnsi="Times New Roman" w:cs="Times New Roman"/>
          <w:sz w:val="22"/>
          <w:szCs w:val="22"/>
        </w:rPr>
        <w:t xml:space="preserve">Участник </w:t>
      </w:r>
      <w:r w:rsidR="00B744E9" w:rsidRPr="00F109A2">
        <w:rPr>
          <w:rFonts w:ascii="Times New Roman" w:eastAsia="Times New Roman" w:hAnsi="Times New Roman" w:cs="Times New Roman"/>
          <w:sz w:val="22"/>
          <w:szCs w:val="22"/>
        </w:rPr>
        <w:t xml:space="preserve">Площадки </w:t>
      </w:r>
      <w:r w:rsidRPr="00F109A2">
        <w:rPr>
          <w:rFonts w:ascii="Times New Roman" w:eastAsia="Times New Roman" w:hAnsi="Times New Roman" w:cs="Times New Roman"/>
          <w:sz w:val="22"/>
          <w:szCs w:val="22"/>
        </w:rPr>
        <w:t xml:space="preserve">вправе в одностороннем порядке отказаться от Договора присоединения к Регламенту путем </w:t>
      </w:r>
      <w:r w:rsidR="00AF4994">
        <w:rPr>
          <w:rFonts w:ascii="Times New Roman" w:eastAsia="Times New Roman" w:hAnsi="Times New Roman" w:cs="Times New Roman"/>
          <w:sz w:val="22"/>
          <w:szCs w:val="22"/>
        </w:rPr>
        <w:t xml:space="preserve">предварительного </w:t>
      </w:r>
      <w:r w:rsidR="00D82C42">
        <w:rPr>
          <w:rFonts w:ascii="Times New Roman" w:eastAsia="Times New Roman" w:hAnsi="Times New Roman" w:cs="Times New Roman"/>
          <w:sz w:val="22"/>
          <w:szCs w:val="22"/>
        </w:rPr>
        <w:t xml:space="preserve">направления в </w:t>
      </w:r>
      <w:r w:rsidR="00636372">
        <w:rPr>
          <w:rFonts w:ascii="Times New Roman" w:eastAsia="Times New Roman" w:hAnsi="Times New Roman" w:cs="Times New Roman"/>
          <w:sz w:val="22"/>
          <w:szCs w:val="22"/>
        </w:rPr>
        <w:t xml:space="preserve">АО </w:t>
      </w:r>
      <w:r w:rsidR="00636372" w:rsidRPr="00636372">
        <w:rPr>
          <w:rFonts w:ascii="Times New Roman" w:eastAsia="Times New Roman" w:hAnsi="Times New Roman" w:cs="Times New Roman"/>
          <w:sz w:val="22"/>
          <w:szCs w:val="22"/>
        </w:rPr>
        <w:t>“</w:t>
      </w:r>
      <w:r w:rsidR="00636372">
        <w:rPr>
          <w:rFonts w:ascii="Times New Roman" w:eastAsia="Times New Roman" w:hAnsi="Times New Roman" w:cs="Times New Roman"/>
          <w:sz w:val="22"/>
          <w:szCs w:val="22"/>
        </w:rPr>
        <w:t>Альфа-Банк</w:t>
      </w:r>
      <w:r w:rsidR="00636372" w:rsidRPr="00636372">
        <w:rPr>
          <w:rFonts w:ascii="Times New Roman" w:eastAsia="Times New Roman" w:hAnsi="Times New Roman" w:cs="Times New Roman"/>
          <w:sz w:val="22"/>
          <w:szCs w:val="22"/>
        </w:rPr>
        <w:t xml:space="preserve">” </w:t>
      </w:r>
      <w:r w:rsidR="00D82C42">
        <w:rPr>
          <w:rFonts w:ascii="Times New Roman" w:eastAsia="Times New Roman" w:hAnsi="Times New Roman" w:cs="Times New Roman"/>
          <w:sz w:val="22"/>
          <w:szCs w:val="22"/>
        </w:rPr>
        <w:t xml:space="preserve">соответствующего </w:t>
      </w:r>
      <w:r w:rsidR="00CB4153">
        <w:rPr>
          <w:rFonts w:ascii="Times New Roman" w:eastAsia="Times New Roman" w:hAnsi="Times New Roman" w:cs="Times New Roman"/>
          <w:sz w:val="22"/>
          <w:szCs w:val="22"/>
        </w:rPr>
        <w:t xml:space="preserve">письменного </w:t>
      </w:r>
      <w:r w:rsidR="00D82C42">
        <w:rPr>
          <w:rFonts w:ascii="Times New Roman" w:eastAsia="Times New Roman" w:hAnsi="Times New Roman" w:cs="Times New Roman"/>
          <w:sz w:val="22"/>
          <w:szCs w:val="22"/>
        </w:rPr>
        <w:t>уведомления на бумажном носителе по почте или курьером или по электронной почте</w:t>
      </w:r>
      <w:r w:rsidR="00D82C42" w:rsidRPr="00D82C42">
        <w:rPr>
          <w:rFonts w:ascii="Times New Roman" w:eastAsia="Times New Roman" w:hAnsi="Times New Roman" w:cs="Times New Roman"/>
          <w:sz w:val="22"/>
          <w:szCs w:val="22"/>
        </w:rPr>
        <w:t xml:space="preserve"> </w:t>
      </w:r>
      <w:r w:rsidR="001309B5" w:rsidRPr="008E7458">
        <w:rPr>
          <w:rFonts w:ascii="Times New Roman" w:eastAsia="Times New Roman" w:hAnsi="Times New Roman" w:cs="Times New Roman"/>
          <w:sz w:val="22"/>
          <w:szCs w:val="22"/>
          <w:lang w:val="en-US"/>
        </w:rPr>
        <w:t>factoring</w:t>
      </w:r>
      <w:r w:rsidR="001309B5" w:rsidRPr="008E7458">
        <w:rPr>
          <w:rFonts w:ascii="Times New Roman" w:eastAsia="Times New Roman" w:hAnsi="Times New Roman" w:cs="Times New Roman"/>
          <w:sz w:val="22"/>
          <w:szCs w:val="22"/>
        </w:rPr>
        <w:t>_</w:t>
      </w:r>
      <w:r w:rsidR="001309B5" w:rsidRPr="008E7458">
        <w:rPr>
          <w:rFonts w:ascii="Times New Roman" w:eastAsia="Times New Roman" w:hAnsi="Times New Roman" w:cs="Times New Roman"/>
          <w:sz w:val="22"/>
          <w:szCs w:val="22"/>
          <w:lang w:val="en-US"/>
        </w:rPr>
        <w:t>smb</w:t>
      </w:r>
      <w:r w:rsidR="001309B5" w:rsidRPr="008E7458">
        <w:rPr>
          <w:rFonts w:ascii="Times New Roman" w:eastAsia="Times New Roman" w:hAnsi="Times New Roman" w:cs="Times New Roman"/>
          <w:sz w:val="22"/>
          <w:szCs w:val="22"/>
        </w:rPr>
        <w:t>@</w:t>
      </w:r>
      <w:r w:rsidR="001309B5" w:rsidRPr="008E7458">
        <w:rPr>
          <w:rFonts w:ascii="Times New Roman" w:eastAsia="Times New Roman" w:hAnsi="Times New Roman" w:cs="Times New Roman"/>
          <w:sz w:val="22"/>
          <w:szCs w:val="22"/>
          <w:lang w:val="en-US"/>
        </w:rPr>
        <w:t>alfabank</w:t>
      </w:r>
      <w:r w:rsidR="001309B5" w:rsidRPr="008E7458">
        <w:rPr>
          <w:rFonts w:ascii="Times New Roman" w:eastAsia="Times New Roman" w:hAnsi="Times New Roman" w:cs="Times New Roman"/>
          <w:sz w:val="22"/>
          <w:szCs w:val="22"/>
        </w:rPr>
        <w:t>.</w:t>
      </w:r>
      <w:r w:rsidR="001309B5" w:rsidRPr="008E7458">
        <w:rPr>
          <w:rFonts w:ascii="Times New Roman" w:eastAsia="Times New Roman" w:hAnsi="Times New Roman" w:cs="Times New Roman"/>
          <w:sz w:val="22"/>
          <w:szCs w:val="22"/>
          <w:lang w:val="en-US"/>
        </w:rPr>
        <w:t>ru</w:t>
      </w:r>
      <w:r w:rsidR="006D5A1A">
        <w:rPr>
          <w:rFonts w:ascii="Times New Roman" w:eastAsia="Times New Roman" w:hAnsi="Times New Roman" w:cs="Times New Roman"/>
          <w:sz w:val="22"/>
          <w:szCs w:val="22"/>
        </w:rPr>
        <w:t xml:space="preserve"> с указанием </w:t>
      </w:r>
      <w:r w:rsidR="004E737F">
        <w:rPr>
          <w:rFonts w:ascii="Times New Roman" w:eastAsia="Times New Roman" w:hAnsi="Times New Roman" w:cs="Times New Roman"/>
          <w:sz w:val="22"/>
          <w:szCs w:val="22"/>
        </w:rPr>
        <w:t>предполагаемой даты прекращения Договора.</w:t>
      </w:r>
      <w:r w:rsidR="001309B5">
        <w:rPr>
          <w:rFonts w:ascii="Times New Roman" w:eastAsia="Times New Roman" w:hAnsi="Times New Roman" w:cs="Times New Roman"/>
          <w:sz w:val="22"/>
          <w:szCs w:val="22"/>
        </w:rPr>
        <w:t xml:space="preserve"> </w:t>
      </w:r>
    </w:p>
    <w:p w14:paraId="65D5AC3E" w14:textId="77777777" w:rsidR="002A7A40" w:rsidRDefault="00F92235" w:rsidP="002C07FB">
      <w:pPr>
        <w:numPr>
          <w:ilvl w:val="0"/>
          <w:numId w:val="14"/>
        </w:numPr>
        <w:tabs>
          <w:tab w:val="left" w:pos="0"/>
          <w:tab w:val="left" w:pos="993"/>
          <w:tab w:val="left" w:pos="1134"/>
        </w:tabs>
        <w:spacing w:line="284"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АО </w:t>
      </w:r>
      <w:r w:rsidRPr="00636372">
        <w:rPr>
          <w:rFonts w:ascii="Times New Roman" w:eastAsia="Times New Roman" w:hAnsi="Times New Roman" w:cs="Times New Roman"/>
          <w:sz w:val="22"/>
          <w:szCs w:val="22"/>
        </w:rPr>
        <w:t>“</w:t>
      </w:r>
      <w:r>
        <w:rPr>
          <w:rFonts w:ascii="Times New Roman" w:eastAsia="Times New Roman" w:hAnsi="Times New Roman" w:cs="Times New Roman"/>
          <w:sz w:val="22"/>
          <w:szCs w:val="22"/>
        </w:rPr>
        <w:t>Альфа-Банк</w:t>
      </w:r>
      <w:r w:rsidRPr="00636372">
        <w:rPr>
          <w:rFonts w:ascii="Times New Roman" w:eastAsia="Times New Roman" w:hAnsi="Times New Roman" w:cs="Times New Roman"/>
          <w:sz w:val="22"/>
          <w:szCs w:val="22"/>
        </w:rPr>
        <w:t>”</w:t>
      </w:r>
      <w:r w:rsidR="00FB1E69">
        <w:rPr>
          <w:rFonts w:ascii="Times New Roman" w:eastAsia="Times New Roman" w:hAnsi="Times New Roman" w:cs="Times New Roman"/>
          <w:sz w:val="22"/>
          <w:szCs w:val="22"/>
        </w:rPr>
        <w:t xml:space="preserve"> </w:t>
      </w:r>
      <w:r w:rsidR="004E737F">
        <w:rPr>
          <w:rFonts w:ascii="Times New Roman" w:eastAsia="Times New Roman" w:hAnsi="Times New Roman" w:cs="Times New Roman"/>
          <w:sz w:val="22"/>
          <w:szCs w:val="22"/>
        </w:rPr>
        <w:t>в течение 3 (трех) рабочих дней</w:t>
      </w:r>
      <w:r w:rsidR="0055152B">
        <w:rPr>
          <w:rFonts w:ascii="Times New Roman" w:eastAsia="Times New Roman" w:hAnsi="Times New Roman" w:cs="Times New Roman"/>
          <w:sz w:val="22"/>
          <w:szCs w:val="22"/>
        </w:rPr>
        <w:t xml:space="preserve"> с даты получения вышеуказанного уведомления</w:t>
      </w:r>
      <w:r w:rsidR="004E737F">
        <w:rPr>
          <w:rFonts w:ascii="Times New Roman" w:eastAsia="Times New Roman" w:hAnsi="Times New Roman" w:cs="Times New Roman"/>
          <w:sz w:val="22"/>
          <w:szCs w:val="22"/>
        </w:rPr>
        <w:t xml:space="preserve"> либо если предполагаемая дата прекращения Договора</w:t>
      </w:r>
      <w:r w:rsidR="00554D5E">
        <w:rPr>
          <w:rFonts w:ascii="Times New Roman" w:eastAsia="Times New Roman" w:hAnsi="Times New Roman" w:cs="Times New Roman"/>
          <w:sz w:val="22"/>
          <w:szCs w:val="22"/>
        </w:rPr>
        <w:t>, указанная   Участником Площадки,</w:t>
      </w:r>
      <w:r w:rsidR="004E737F">
        <w:rPr>
          <w:rFonts w:ascii="Times New Roman" w:eastAsia="Times New Roman" w:hAnsi="Times New Roman" w:cs="Times New Roman"/>
          <w:sz w:val="22"/>
          <w:szCs w:val="22"/>
        </w:rPr>
        <w:t xml:space="preserve"> наступает позднее, - в указанную </w:t>
      </w:r>
      <w:r w:rsidR="00554D5E">
        <w:rPr>
          <w:rFonts w:ascii="Times New Roman" w:eastAsia="Times New Roman" w:hAnsi="Times New Roman" w:cs="Times New Roman"/>
          <w:sz w:val="22"/>
          <w:szCs w:val="22"/>
        </w:rPr>
        <w:t xml:space="preserve">в уведомлении </w:t>
      </w:r>
      <w:r w:rsidR="004E737F">
        <w:rPr>
          <w:rFonts w:ascii="Times New Roman" w:eastAsia="Times New Roman" w:hAnsi="Times New Roman" w:cs="Times New Roman"/>
          <w:sz w:val="22"/>
          <w:szCs w:val="22"/>
        </w:rPr>
        <w:t xml:space="preserve">дату </w:t>
      </w:r>
      <w:r w:rsidR="00FB1E69">
        <w:rPr>
          <w:rFonts w:ascii="Times New Roman" w:eastAsia="Times New Roman" w:hAnsi="Times New Roman" w:cs="Times New Roman"/>
          <w:sz w:val="22"/>
          <w:szCs w:val="22"/>
        </w:rPr>
        <w:t>осуществляет блокировку Аккаунтов Представителей Участника Площадки и Личного кабинета Участника Площадки</w:t>
      </w:r>
      <w:r w:rsidR="00554D5E">
        <w:rPr>
          <w:rFonts w:ascii="Times New Roman" w:eastAsia="Times New Roman" w:hAnsi="Times New Roman" w:cs="Times New Roman"/>
          <w:sz w:val="22"/>
          <w:szCs w:val="22"/>
        </w:rPr>
        <w:t xml:space="preserve">, с этого момента действие Договора присоединения к Регламенту прекращается. </w:t>
      </w:r>
    </w:p>
    <w:p w14:paraId="65D5AC3F" w14:textId="77777777" w:rsidR="001D3547" w:rsidRPr="00F109A2" w:rsidRDefault="00F92235" w:rsidP="002C07FB">
      <w:pPr>
        <w:numPr>
          <w:ilvl w:val="0"/>
          <w:numId w:val="14"/>
        </w:numPr>
        <w:tabs>
          <w:tab w:val="left" w:pos="0"/>
          <w:tab w:val="left" w:pos="993"/>
          <w:tab w:val="left" w:pos="1134"/>
        </w:tabs>
        <w:spacing w:line="284" w:lineRule="auto"/>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АО </w:t>
      </w:r>
      <w:r w:rsidRPr="00636372">
        <w:rPr>
          <w:rFonts w:ascii="Times New Roman" w:eastAsia="Times New Roman" w:hAnsi="Times New Roman" w:cs="Times New Roman"/>
          <w:sz w:val="22"/>
          <w:szCs w:val="22"/>
        </w:rPr>
        <w:t>“</w:t>
      </w:r>
      <w:r>
        <w:rPr>
          <w:rFonts w:ascii="Times New Roman" w:eastAsia="Times New Roman" w:hAnsi="Times New Roman" w:cs="Times New Roman"/>
          <w:sz w:val="22"/>
          <w:szCs w:val="22"/>
        </w:rPr>
        <w:t>Альфа-Банк</w:t>
      </w:r>
      <w:r w:rsidRPr="00636372">
        <w:rPr>
          <w:rFonts w:ascii="Times New Roman" w:eastAsia="Times New Roman" w:hAnsi="Times New Roman" w:cs="Times New Roman"/>
          <w:sz w:val="22"/>
          <w:szCs w:val="22"/>
        </w:rPr>
        <w:t>”</w:t>
      </w:r>
      <w:r w:rsidRPr="001A6D19">
        <w:rPr>
          <w:rFonts w:ascii="Times New Roman" w:eastAsia="Times New Roman" w:hAnsi="Times New Roman" w:cs="Times New Roman"/>
          <w:sz w:val="22"/>
          <w:szCs w:val="22"/>
        </w:rPr>
        <w:t xml:space="preserve"> </w:t>
      </w:r>
      <w:r w:rsidR="00F109A2" w:rsidRPr="00F109A2">
        <w:rPr>
          <w:rFonts w:ascii="Times New Roman" w:eastAsia="Times New Roman" w:hAnsi="Times New Roman" w:cs="Times New Roman"/>
          <w:sz w:val="22"/>
          <w:szCs w:val="22"/>
        </w:rPr>
        <w:t xml:space="preserve">вправе в одностороннем внесудебном порядке прекратить действие Регламента, о чем уведомляет </w:t>
      </w:r>
      <w:r w:rsidRPr="00F109A2">
        <w:rPr>
          <w:rFonts w:ascii="Times New Roman" w:eastAsia="Times New Roman" w:hAnsi="Times New Roman" w:cs="Times New Roman"/>
          <w:sz w:val="22"/>
          <w:szCs w:val="22"/>
        </w:rPr>
        <w:t>всех Участников</w:t>
      </w:r>
      <w:r w:rsidR="00B744E9" w:rsidRPr="00F109A2">
        <w:rPr>
          <w:rFonts w:ascii="Times New Roman" w:eastAsia="Times New Roman" w:hAnsi="Times New Roman" w:cs="Times New Roman"/>
          <w:sz w:val="22"/>
          <w:szCs w:val="22"/>
        </w:rPr>
        <w:t xml:space="preserve"> Площадки</w:t>
      </w:r>
      <w:r w:rsidR="00F109A2" w:rsidRPr="00F109A2">
        <w:rPr>
          <w:rFonts w:ascii="Times New Roman" w:eastAsia="Times New Roman" w:hAnsi="Times New Roman" w:cs="Times New Roman"/>
          <w:sz w:val="22"/>
          <w:szCs w:val="22"/>
        </w:rPr>
        <w:t xml:space="preserve"> не позднее, чем за 10 (десять) рабочих дней до даты прекращения действия Регламента. Действие всех Договоров присоединения к Регламенту прекращается с даты прекращения действия Регламента. </w:t>
      </w:r>
      <w:r w:rsidR="00B744E9" w:rsidRPr="00F109A2">
        <w:rPr>
          <w:rFonts w:ascii="Times New Roman" w:eastAsia="Times New Roman" w:hAnsi="Times New Roman" w:cs="Times New Roman"/>
          <w:sz w:val="22"/>
          <w:szCs w:val="22"/>
        </w:rPr>
        <w:t xml:space="preserve"> </w:t>
      </w:r>
      <w:r w:rsidRPr="00F109A2">
        <w:rPr>
          <w:rFonts w:ascii="Times New Roman" w:eastAsia="Times New Roman" w:hAnsi="Times New Roman" w:cs="Times New Roman"/>
          <w:sz w:val="22"/>
          <w:szCs w:val="22"/>
        </w:rPr>
        <w:t xml:space="preserve"> </w:t>
      </w:r>
    </w:p>
    <w:p w14:paraId="65D5AC40" w14:textId="77777777" w:rsidR="001D3547" w:rsidRPr="00F109A2" w:rsidRDefault="00F92235" w:rsidP="002C07FB">
      <w:pPr>
        <w:numPr>
          <w:ilvl w:val="0"/>
          <w:numId w:val="14"/>
        </w:numPr>
        <w:tabs>
          <w:tab w:val="left" w:pos="0"/>
          <w:tab w:val="left" w:pos="1134"/>
        </w:tabs>
        <w:spacing w:line="284" w:lineRule="auto"/>
        <w:ind w:left="0" w:firstLine="567"/>
        <w:jc w:val="both"/>
        <w:rPr>
          <w:rFonts w:ascii="Times New Roman" w:eastAsia="Times New Roman" w:hAnsi="Times New Roman" w:cs="Times New Roman"/>
          <w:sz w:val="22"/>
          <w:szCs w:val="22"/>
        </w:rPr>
      </w:pPr>
      <w:r w:rsidRPr="00F109A2">
        <w:rPr>
          <w:rFonts w:ascii="Times New Roman" w:eastAsia="Times New Roman" w:hAnsi="Times New Roman" w:cs="Times New Roman"/>
          <w:sz w:val="22"/>
          <w:szCs w:val="22"/>
        </w:rPr>
        <w:t xml:space="preserve">Прекращение </w:t>
      </w:r>
      <w:r w:rsidR="00B744E9" w:rsidRPr="00F109A2">
        <w:rPr>
          <w:rFonts w:ascii="Times New Roman" w:eastAsia="Times New Roman" w:hAnsi="Times New Roman" w:cs="Times New Roman"/>
          <w:sz w:val="22"/>
          <w:szCs w:val="22"/>
        </w:rPr>
        <w:t xml:space="preserve">Договора о присоединении к Регламенту </w:t>
      </w:r>
      <w:r w:rsidRPr="00F109A2">
        <w:rPr>
          <w:rFonts w:ascii="Times New Roman" w:eastAsia="Times New Roman" w:hAnsi="Times New Roman" w:cs="Times New Roman"/>
          <w:sz w:val="22"/>
          <w:szCs w:val="22"/>
        </w:rPr>
        <w:t>не влияет на юридическую силу и де</w:t>
      </w:r>
      <w:r w:rsidRPr="000F6CE5">
        <w:rPr>
          <w:rFonts w:ascii="Times New Roman" w:eastAsia="Times New Roman" w:hAnsi="Times New Roman" w:cs="Times New Roman"/>
          <w:sz w:val="22"/>
          <w:szCs w:val="22"/>
        </w:rPr>
        <w:t>й</w:t>
      </w:r>
      <w:r w:rsidRPr="00F109A2">
        <w:rPr>
          <w:rFonts w:ascii="Times New Roman" w:eastAsia="Times New Roman" w:hAnsi="Times New Roman" w:cs="Times New Roman"/>
          <w:sz w:val="22"/>
          <w:szCs w:val="22"/>
        </w:rPr>
        <w:t xml:space="preserve">ствительность </w:t>
      </w:r>
      <w:r w:rsidR="00F41F9C" w:rsidRPr="00F109A2">
        <w:rPr>
          <w:rFonts w:ascii="Times New Roman" w:eastAsia="Times New Roman" w:hAnsi="Times New Roman" w:cs="Times New Roman"/>
          <w:sz w:val="22"/>
          <w:szCs w:val="22"/>
        </w:rPr>
        <w:t xml:space="preserve">Электронных </w:t>
      </w:r>
      <w:r w:rsidRPr="00F109A2">
        <w:rPr>
          <w:rFonts w:ascii="Times New Roman" w:eastAsia="Times New Roman" w:hAnsi="Times New Roman" w:cs="Times New Roman"/>
          <w:sz w:val="22"/>
          <w:szCs w:val="22"/>
        </w:rPr>
        <w:t xml:space="preserve">документов, которыми </w:t>
      </w:r>
      <w:r w:rsidR="001A6D19">
        <w:rPr>
          <w:rFonts w:ascii="Times New Roman" w:eastAsia="Times New Roman" w:hAnsi="Times New Roman" w:cs="Times New Roman"/>
          <w:sz w:val="22"/>
          <w:szCs w:val="22"/>
        </w:rPr>
        <w:t xml:space="preserve">АО </w:t>
      </w:r>
      <w:r w:rsidR="001A6D19" w:rsidRPr="00636372">
        <w:rPr>
          <w:rFonts w:ascii="Times New Roman" w:eastAsia="Times New Roman" w:hAnsi="Times New Roman" w:cs="Times New Roman"/>
          <w:sz w:val="22"/>
          <w:szCs w:val="22"/>
        </w:rPr>
        <w:t>“</w:t>
      </w:r>
      <w:r w:rsidR="001A6D19">
        <w:rPr>
          <w:rFonts w:ascii="Times New Roman" w:eastAsia="Times New Roman" w:hAnsi="Times New Roman" w:cs="Times New Roman"/>
          <w:sz w:val="22"/>
          <w:szCs w:val="22"/>
        </w:rPr>
        <w:t>Альфа-Банк</w:t>
      </w:r>
      <w:r w:rsidR="001A6D19" w:rsidRPr="00636372">
        <w:rPr>
          <w:rFonts w:ascii="Times New Roman" w:eastAsia="Times New Roman" w:hAnsi="Times New Roman" w:cs="Times New Roman"/>
          <w:sz w:val="22"/>
          <w:szCs w:val="22"/>
        </w:rPr>
        <w:t>”</w:t>
      </w:r>
      <w:r w:rsidR="001A6D19" w:rsidRPr="001A6D19">
        <w:rPr>
          <w:rFonts w:ascii="Times New Roman" w:eastAsia="Times New Roman" w:hAnsi="Times New Roman" w:cs="Times New Roman"/>
          <w:sz w:val="22"/>
          <w:szCs w:val="22"/>
        </w:rPr>
        <w:t xml:space="preserve"> </w:t>
      </w:r>
      <w:r w:rsidRPr="00F109A2">
        <w:rPr>
          <w:rFonts w:ascii="Times New Roman" w:eastAsia="Times New Roman" w:hAnsi="Times New Roman" w:cs="Times New Roman"/>
          <w:sz w:val="22"/>
          <w:szCs w:val="22"/>
        </w:rPr>
        <w:t>и Участники</w:t>
      </w:r>
      <w:r w:rsidR="00F41F9C" w:rsidRPr="00F109A2">
        <w:rPr>
          <w:rFonts w:ascii="Times New Roman" w:eastAsia="Times New Roman" w:hAnsi="Times New Roman" w:cs="Times New Roman"/>
          <w:sz w:val="22"/>
          <w:szCs w:val="22"/>
        </w:rPr>
        <w:t xml:space="preserve"> Площадки </w:t>
      </w:r>
      <w:r w:rsidRPr="00F109A2">
        <w:rPr>
          <w:rFonts w:ascii="Times New Roman" w:eastAsia="Times New Roman" w:hAnsi="Times New Roman" w:cs="Times New Roman"/>
          <w:sz w:val="22"/>
          <w:szCs w:val="22"/>
        </w:rPr>
        <w:t xml:space="preserve">обменивались до прекращения действия </w:t>
      </w:r>
      <w:r w:rsidR="00F109A2" w:rsidRPr="00F109A2">
        <w:rPr>
          <w:rFonts w:ascii="Times New Roman" w:eastAsia="Times New Roman" w:hAnsi="Times New Roman" w:cs="Times New Roman"/>
          <w:sz w:val="22"/>
          <w:szCs w:val="22"/>
        </w:rPr>
        <w:t xml:space="preserve">Договора о присоединении к Регламенту. </w:t>
      </w:r>
    </w:p>
    <w:p w14:paraId="65D5AC41" w14:textId="77777777" w:rsidR="006A5F1E" w:rsidRDefault="006A5F1E" w:rsidP="006A5F1E">
      <w:pPr>
        <w:tabs>
          <w:tab w:val="left" w:pos="0"/>
        </w:tabs>
        <w:spacing w:line="284" w:lineRule="auto"/>
        <w:jc w:val="both"/>
        <w:rPr>
          <w:rFonts w:ascii="Times New Roman" w:eastAsia="Times New Roman" w:hAnsi="Times New Roman" w:cs="Times New Roman"/>
          <w:sz w:val="22"/>
          <w:szCs w:val="22"/>
        </w:rPr>
      </w:pPr>
    </w:p>
    <w:p w14:paraId="65D5AC42" w14:textId="77777777" w:rsidR="00D61527" w:rsidRDefault="00D61527" w:rsidP="006A5F1E">
      <w:pPr>
        <w:tabs>
          <w:tab w:val="left" w:pos="0"/>
        </w:tabs>
        <w:spacing w:line="284" w:lineRule="auto"/>
        <w:jc w:val="both"/>
        <w:rPr>
          <w:rFonts w:ascii="Times New Roman" w:eastAsia="Times New Roman" w:hAnsi="Times New Roman" w:cs="Times New Roman"/>
          <w:sz w:val="22"/>
          <w:szCs w:val="22"/>
        </w:rPr>
      </w:pPr>
    </w:p>
    <w:p w14:paraId="65D5AC43" w14:textId="77777777" w:rsidR="00BB4675" w:rsidRPr="0041274D" w:rsidRDefault="00BB4675" w:rsidP="00D61527">
      <w:pPr>
        <w:tabs>
          <w:tab w:val="left" w:pos="0"/>
        </w:tabs>
        <w:spacing w:line="276" w:lineRule="auto"/>
        <w:ind w:left="260"/>
        <w:jc w:val="both"/>
        <w:rPr>
          <w:rFonts w:ascii="Times New Roman" w:eastAsia="Times New Roman" w:hAnsi="Times New Roman" w:cs="Times New Roman"/>
          <w:sz w:val="22"/>
          <w:szCs w:val="22"/>
        </w:rPr>
      </w:pPr>
    </w:p>
    <w:p w14:paraId="65D5AC44" w14:textId="77777777" w:rsidR="00AF4994" w:rsidRDefault="00F92235" w:rsidP="00AF4994">
      <w:pPr>
        <w:tabs>
          <w:tab w:val="left" w:pos="0"/>
        </w:tabs>
        <w:spacing w:line="0" w:lineRule="atLeast"/>
        <w:ind w:left="2552"/>
        <w:jc w:val="right"/>
        <w:rPr>
          <w:rFonts w:ascii="Times New Roman" w:eastAsia="Times New Roman" w:hAnsi="Times New Roman" w:cs="Times New Roman"/>
          <w:sz w:val="22"/>
          <w:szCs w:val="22"/>
        </w:rPr>
      </w:pPr>
      <w:bookmarkStart w:id="7" w:name="page6"/>
      <w:bookmarkEnd w:id="7"/>
      <w:r>
        <w:rPr>
          <w:rFonts w:ascii="Times New Roman" w:eastAsia="Times New Roman" w:hAnsi="Times New Roman" w:cs="Times New Roman"/>
          <w:sz w:val="22"/>
          <w:szCs w:val="22"/>
        </w:rPr>
        <w:br w:type="page"/>
      </w:r>
      <w:r w:rsidRPr="0041274D">
        <w:rPr>
          <w:rFonts w:ascii="Times New Roman" w:eastAsia="Times New Roman" w:hAnsi="Times New Roman" w:cs="Times New Roman"/>
          <w:sz w:val="22"/>
          <w:szCs w:val="22"/>
        </w:rPr>
        <w:lastRenderedPageBreak/>
        <w:t xml:space="preserve">Приложение № 1 </w:t>
      </w:r>
    </w:p>
    <w:p w14:paraId="65D5AC45" w14:textId="77777777" w:rsidR="00AF4994" w:rsidRPr="0041274D" w:rsidRDefault="00F92235" w:rsidP="00AF4994">
      <w:pPr>
        <w:tabs>
          <w:tab w:val="left" w:pos="0"/>
        </w:tabs>
        <w:spacing w:line="0" w:lineRule="atLeast"/>
        <w:ind w:left="2552"/>
        <w:jc w:val="right"/>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к Регламенту </w:t>
      </w:r>
      <w:r w:rsidRPr="00AE5A2F">
        <w:rPr>
          <w:rFonts w:ascii="Times New Roman" w:eastAsia="Times New Roman" w:hAnsi="Times New Roman" w:cs="Times New Roman"/>
          <w:sz w:val="22"/>
          <w:szCs w:val="22"/>
        </w:rPr>
        <w:t>электронной факторинговой площадки «AFF»</w:t>
      </w:r>
    </w:p>
    <w:p w14:paraId="65D5AC46" w14:textId="77777777" w:rsidR="000B5E5F" w:rsidRPr="0041274D" w:rsidRDefault="00F92235" w:rsidP="00AF4994">
      <w:pPr>
        <w:tabs>
          <w:tab w:val="left" w:pos="0"/>
        </w:tabs>
        <w:spacing w:line="0" w:lineRule="atLeast"/>
        <w:ind w:left="2552"/>
        <w:jc w:val="right"/>
        <w:rPr>
          <w:rFonts w:ascii="Times New Roman" w:eastAsia="Times New Roman" w:hAnsi="Times New Roman" w:cs="Times New Roman"/>
          <w:sz w:val="22"/>
          <w:szCs w:val="22"/>
        </w:rPr>
      </w:pPr>
      <w:r w:rsidRPr="006D125B">
        <w:rPr>
          <w:rFonts w:ascii="Times New Roman" w:eastAsia="Times New Roman" w:hAnsi="Times New Roman" w:cs="Times New Roman"/>
          <w:sz w:val="22"/>
          <w:szCs w:val="22"/>
        </w:rPr>
        <w:t>Форма</w:t>
      </w:r>
    </w:p>
    <w:p w14:paraId="65D5AC47" w14:textId="77777777" w:rsidR="000B5E5F" w:rsidRPr="0041274D" w:rsidRDefault="00F92235" w:rsidP="00F41F9C">
      <w:pPr>
        <w:tabs>
          <w:tab w:val="left" w:pos="0"/>
        </w:tabs>
        <w:spacing w:line="0" w:lineRule="atLeast"/>
        <w:jc w:val="center"/>
        <w:rPr>
          <w:rFonts w:ascii="Times New Roman" w:eastAsia="Times New Roman" w:hAnsi="Times New Roman" w:cs="Times New Roman"/>
          <w:b/>
          <w:sz w:val="22"/>
          <w:szCs w:val="22"/>
        </w:rPr>
      </w:pPr>
      <w:r w:rsidRPr="0041274D">
        <w:rPr>
          <w:rFonts w:ascii="Times New Roman" w:eastAsia="Times New Roman" w:hAnsi="Times New Roman" w:cs="Times New Roman"/>
          <w:b/>
          <w:sz w:val="22"/>
          <w:szCs w:val="22"/>
        </w:rPr>
        <w:t>ЗАЯВЛЕНИЕ</w:t>
      </w:r>
    </w:p>
    <w:p w14:paraId="65D5AC48" w14:textId="77777777" w:rsidR="000B5E5F" w:rsidRPr="0041274D" w:rsidRDefault="000B5E5F" w:rsidP="00F41F9C">
      <w:pPr>
        <w:tabs>
          <w:tab w:val="left" w:pos="0"/>
        </w:tabs>
        <w:spacing w:line="120" w:lineRule="exact"/>
        <w:jc w:val="center"/>
        <w:rPr>
          <w:rFonts w:ascii="Times New Roman" w:eastAsia="Times New Roman" w:hAnsi="Times New Roman" w:cs="Times New Roman"/>
          <w:b/>
          <w:sz w:val="22"/>
          <w:szCs w:val="22"/>
        </w:rPr>
      </w:pPr>
    </w:p>
    <w:p w14:paraId="65D5AC49" w14:textId="77777777" w:rsidR="006D125B" w:rsidRDefault="00F92235" w:rsidP="00F41F9C">
      <w:pPr>
        <w:tabs>
          <w:tab w:val="left" w:pos="0"/>
          <w:tab w:val="left" w:pos="700"/>
        </w:tabs>
        <w:spacing w:line="0" w:lineRule="atLeast"/>
        <w:jc w:val="center"/>
        <w:rPr>
          <w:rFonts w:ascii="Times New Roman" w:eastAsia="Times New Roman" w:hAnsi="Times New Roman" w:cs="Times New Roman"/>
          <w:b/>
          <w:sz w:val="22"/>
          <w:szCs w:val="22"/>
        </w:rPr>
      </w:pPr>
      <w:r w:rsidRPr="0041274D">
        <w:rPr>
          <w:rFonts w:ascii="Times New Roman" w:eastAsia="Times New Roman" w:hAnsi="Times New Roman" w:cs="Times New Roman"/>
          <w:b/>
          <w:sz w:val="22"/>
          <w:szCs w:val="22"/>
        </w:rPr>
        <w:t xml:space="preserve">о присоединении к Регламенту </w:t>
      </w:r>
      <w:r w:rsidR="001D3547">
        <w:rPr>
          <w:rFonts w:ascii="Times New Roman" w:eastAsia="Times New Roman" w:hAnsi="Times New Roman" w:cs="Times New Roman"/>
          <w:b/>
          <w:sz w:val="22"/>
          <w:szCs w:val="22"/>
        </w:rPr>
        <w:t>электронной ф</w:t>
      </w:r>
      <w:r w:rsidR="007C0718" w:rsidRPr="0041274D">
        <w:rPr>
          <w:rFonts w:ascii="Times New Roman" w:eastAsia="Times New Roman" w:hAnsi="Times New Roman" w:cs="Times New Roman"/>
          <w:b/>
          <w:sz w:val="22"/>
          <w:szCs w:val="22"/>
        </w:rPr>
        <w:t>акторинговой площадки</w:t>
      </w:r>
    </w:p>
    <w:p w14:paraId="65D5AC4A" w14:textId="77777777" w:rsidR="000B5E5F" w:rsidRPr="0041274D" w:rsidRDefault="00F92235" w:rsidP="00F41F9C">
      <w:pPr>
        <w:tabs>
          <w:tab w:val="left" w:pos="0"/>
          <w:tab w:val="left" w:pos="700"/>
        </w:tabs>
        <w:spacing w:line="0" w:lineRule="atLeast"/>
        <w:jc w:val="center"/>
        <w:rPr>
          <w:rFonts w:ascii="Times New Roman" w:eastAsia="Times New Roman" w:hAnsi="Times New Roman" w:cs="Times New Roman"/>
          <w:b/>
          <w:sz w:val="22"/>
          <w:szCs w:val="22"/>
        </w:rPr>
      </w:pPr>
      <w:r w:rsidRPr="0041274D">
        <w:rPr>
          <w:rFonts w:ascii="Times New Roman" w:eastAsia="Times New Roman" w:hAnsi="Times New Roman" w:cs="Times New Roman"/>
          <w:b/>
          <w:sz w:val="22"/>
          <w:szCs w:val="22"/>
        </w:rPr>
        <w:t xml:space="preserve"> «</w:t>
      </w:r>
      <w:r w:rsidR="001A6D19">
        <w:rPr>
          <w:rFonts w:ascii="Times New Roman" w:eastAsia="Times New Roman" w:hAnsi="Times New Roman" w:cs="Times New Roman"/>
          <w:b/>
          <w:sz w:val="22"/>
          <w:szCs w:val="22"/>
          <w:lang w:val="en-US"/>
        </w:rPr>
        <w:t>AFF</w:t>
      </w:r>
      <w:r w:rsidRPr="0041274D">
        <w:rPr>
          <w:rFonts w:ascii="Times New Roman" w:eastAsia="Times New Roman" w:hAnsi="Times New Roman" w:cs="Times New Roman"/>
          <w:b/>
          <w:sz w:val="22"/>
          <w:szCs w:val="22"/>
        </w:rPr>
        <w:t>»</w:t>
      </w:r>
    </w:p>
    <w:p w14:paraId="65D5AC4B" w14:textId="77777777" w:rsidR="00E11324" w:rsidRPr="0041274D" w:rsidRDefault="00E11324" w:rsidP="00F22975">
      <w:pPr>
        <w:tabs>
          <w:tab w:val="left" w:pos="0"/>
        </w:tabs>
        <w:spacing w:line="0" w:lineRule="atLeast"/>
        <w:ind w:left="1100"/>
        <w:rPr>
          <w:rFonts w:ascii="Times New Roman" w:eastAsia="Times New Roman" w:hAnsi="Times New Roman" w:cs="Times New Roman"/>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2"/>
      </w:tblGrid>
      <w:tr w:rsidR="008B63DD" w14:paraId="65D5AC4D" w14:textId="77777777" w:rsidTr="00AB4865">
        <w:tc>
          <w:tcPr>
            <w:tcW w:w="9072" w:type="dxa"/>
            <w:tcBorders>
              <w:top w:val="single" w:sz="12" w:space="0" w:color="auto"/>
              <w:left w:val="single" w:sz="4" w:space="0" w:color="auto"/>
              <w:bottom w:val="single" w:sz="4" w:space="0" w:color="auto"/>
              <w:right w:val="single" w:sz="4" w:space="0" w:color="auto"/>
            </w:tcBorders>
            <w:hideMark/>
          </w:tcPr>
          <w:p w14:paraId="65D5AC4C" w14:textId="77777777" w:rsidR="00E11324" w:rsidRPr="0041274D" w:rsidRDefault="00F92235" w:rsidP="001D3547">
            <w:pPr>
              <w:tabs>
                <w:tab w:val="left" w:pos="0"/>
              </w:tabs>
              <w:jc w:val="center"/>
              <w:rPr>
                <w:rFonts w:ascii="Times New Roman" w:hAnsi="Times New Roman" w:cs="Times New Roman"/>
                <w:b/>
                <w:sz w:val="22"/>
                <w:szCs w:val="22"/>
              </w:rPr>
            </w:pPr>
            <w:bookmarkStart w:id="8" w:name="_Toc170713573"/>
            <w:r w:rsidRPr="0041274D">
              <w:rPr>
                <w:rFonts w:ascii="Times New Roman" w:eastAsia="Times New Roman" w:hAnsi="Times New Roman" w:cs="Times New Roman"/>
                <w:b/>
                <w:sz w:val="22"/>
                <w:szCs w:val="22"/>
              </w:rPr>
              <w:t xml:space="preserve">Сведения об </w:t>
            </w:r>
            <w:r w:rsidR="002A3927" w:rsidRPr="0041274D">
              <w:rPr>
                <w:rFonts w:ascii="Times New Roman" w:eastAsia="Times New Roman" w:hAnsi="Times New Roman" w:cs="Times New Roman"/>
                <w:b/>
                <w:sz w:val="22"/>
                <w:szCs w:val="22"/>
              </w:rPr>
              <w:t>У</w:t>
            </w:r>
            <w:r w:rsidRPr="0041274D">
              <w:rPr>
                <w:rFonts w:ascii="Times New Roman" w:eastAsia="Times New Roman" w:hAnsi="Times New Roman" w:cs="Times New Roman"/>
                <w:b/>
                <w:sz w:val="22"/>
                <w:szCs w:val="22"/>
              </w:rPr>
              <w:t>частнике</w:t>
            </w:r>
            <w:r w:rsidR="002A3927" w:rsidRPr="0041274D">
              <w:rPr>
                <w:rFonts w:ascii="Times New Roman" w:eastAsia="Times New Roman" w:hAnsi="Times New Roman" w:cs="Times New Roman"/>
                <w:b/>
                <w:sz w:val="22"/>
                <w:szCs w:val="22"/>
              </w:rPr>
              <w:t xml:space="preserve"> </w:t>
            </w:r>
            <w:r w:rsidR="001D3547">
              <w:rPr>
                <w:rFonts w:ascii="Times New Roman" w:eastAsia="Times New Roman" w:hAnsi="Times New Roman" w:cs="Times New Roman"/>
                <w:b/>
                <w:sz w:val="22"/>
                <w:szCs w:val="22"/>
              </w:rPr>
              <w:t>Площадки</w:t>
            </w:r>
            <w:r w:rsidRPr="0041274D">
              <w:rPr>
                <w:rFonts w:ascii="Times New Roman" w:eastAsia="Times New Roman" w:hAnsi="Times New Roman" w:cs="Times New Roman"/>
                <w:b/>
                <w:sz w:val="22"/>
                <w:szCs w:val="22"/>
              </w:rPr>
              <w:t xml:space="preserve"> (Юридическое лицо)</w:t>
            </w:r>
            <w:bookmarkEnd w:id="8"/>
          </w:p>
        </w:tc>
      </w:tr>
      <w:tr w:rsidR="008B63DD" w14:paraId="65D5AC6D" w14:textId="77777777" w:rsidTr="00AB4865">
        <w:trPr>
          <w:trHeight w:val="3165"/>
        </w:trPr>
        <w:tc>
          <w:tcPr>
            <w:tcW w:w="90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6"/>
              <w:gridCol w:w="851"/>
              <w:gridCol w:w="425"/>
              <w:gridCol w:w="709"/>
              <w:gridCol w:w="1276"/>
              <w:gridCol w:w="850"/>
              <w:gridCol w:w="2716"/>
            </w:tblGrid>
            <w:tr w:rsidR="008B63DD" w14:paraId="65D5AC50" w14:textId="77777777" w:rsidTr="00AB4865">
              <w:tc>
                <w:tcPr>
                  <w:tcW w:w="2727" w:type="dxa"/>
                  <w:gridSpan w:val="2"/>
                  <w:tcBorders>
                    <w:top w:val="nil"/>
                    <w:left w:val="nil"/>
                    <w:bottom w:val="nil"/>
                    <w:right w:val="single" w:sz="4" w:space="0" w:color="auto"/>
                  </w:tcBorders>
                  <w:shd w:val="clear" w:color="auto" w:fill="auto"/>
                </w:tcPr>
                <w:p w14:paraId="65D5AC4E" w14:textId="77777777" w:rsidR="00E11324" w:rsidRPr="0041274D" w:rsidRDefault="00F92235" w:rsidP="00F22975">
                  <w:pPr>
                    <w:tabs>
                      <w:tab w:val="left" w:pos="0"/>
                    </w:tabs>
                    <w:spacing w:line="0" w:lineRule="atLeast"/>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ОГРН:</w:t>
                  </w:r>
                </w:p>
              </w:tc>
              <w:tc>
                <w:tcPr>
                  <w:tcW w:w="5976" w:type="dxa"/>
                  <w:gridSpan w:val="5"/>
                  <w:tcBorders>
                    <w:top w:val="nil"/>
                    <w:left w:val="single" w:sz="4" w:space="0" w:color="auto"/>
                    <w:bottom w:val="single" w:sz="4" w:space="0" w:color="auto"/>
                    <w:right w:val="nil"/>
                  </w:tcBorders>
                  <w:shd w:val="pct5" w:color="auto" w:fill="auto"/>
                </w:tcPr>
                <w:p w14:paraId="65D5AC4F" w14:textId="77777777" w:rsidR="00E11324" w:rsidRPr="0041274D" w:rsidRDefault="00E11324" w:rsidP="00F22975">
                  <w:pPr>
                    <w:tabs>
                      <w:tab w:val="left" w:pos="0"/>
                    </w:tabs>
                    <w:spacing w:before="20" w:after="40"/>
                    <w:rPr>
                      <w:rFonts w:ascii="Times New Roman" w:hAnsi="Times New Roman" w:cs="Times New Roman"/>
                      <w:color w:val="000000"/>
                      <w:sz w:val="22"/>
                      <w:szCs w:val="22"/>
                    </w:rPr>
                  </w:pPr>
                </w:p>
              </w:tc>
            </w:tr>
            <w:tr w:rsidR="008B63DD" w14:paraId="65D5AC53" w14:textId="77777777" w:rsidTr="00AB4865">
              <w:tc>
                <w:tcPr>
                  <w:tcW w:w="2727" w:type="dxa"/>
                  <w:gridSpan w:val="2"/>
                  <w:tcBorders>
                    <w:top w:val="single" w:sz="4" w:space="0" w:color="auto"/>
                    <w:left w:val="nil"/>
                    <w:bottom w:val="single" w:sz="4" w:space="0" w:color="auto"/>
                    <w:right w:val="single" w:sz="4" w:space="0" w:color="auto"/>
                  </w:tcBorders>
                  <w:shd w:val="clear" w:color="auto" w:fill="auto"/>
                </w:tcPr>
                <w:p w14:paraId="65D5AC51" w14:textId="77777777" w:rsidR="00E11324" w:rsidRPr="0041274D" w:rsidRDefault="00F92235" w:rsidP="00F22975">
                  <w:pPr>
                    <w:tabs>
                      <w:tab w:val="left" w:pos="0"/>
                    </w:tabs>
                    <w:spacing w:before="20" w:after="40"/>
                    <w:rPr>
                      <w:rFonts w:ascii="Times New Roman" w:hAnsi="Times New Roman" w:cs="Times New Roman"/>
                      <w:color w:val="000000"/>
                      <w:sz w:val="22"/>
                      <w:szCs w:val="22"/>
                    </w:rPr>
                  </w:pPr>
                  <w:r w:rsidRPr="0041274D">
                    <w:rPr>
                      <w:rFonts w:ascii="Times New Roman" w:eastAsia="Times New Roman" w:hAnsi="Times New Roman" w:cs="Times New Roman"/>
                      <w:color w:val="000000"/>
                      <w:sz w:val="22"/>
                      <w:szCs w:val="22"/>
                    </w:rPr>
                    <w:t>Полное наименование:</w:t>
                  </w:r>
                </w:p>
              </w:tc>
              <w:tc>
                <w:tcPr>
                  <w:tcW w:w="5976" w:type="dxa"/>
                  <w:gridSpan w:val="5"/>
                  <w:tcBorders>
                    <w:top w:val="single" w:sz="4" w:space="0" w:color="auto"/>
                    <w:left w:val="single" w:sz="4" w:space="0" w:color="auto"/>
                    <w:bottom w:val="single" w:sz="4" w:space="0" w:color="auto"/>
                    <w:right w:val="nil"/>
                  </w:tcBorders>
                  <w:shd w:val="pct5" w:color="auto" w:fill="auto"/>
                </w:tcPr>
                <w:p w14:paraId="65D5AC52" w14:textId="77777777" w:rsidR="00E11324" w:rsidRPr="0041274D" w:rsidRDefault="00E11324" w:rsidP="00F22975">
                  <w:pPr>
                    <w:tabs>
                      <w:tab w:val="left" w:pos="0"/>
                    </w:tabs>
                    <w:spacing w:before="20" w:after="40"/>
                    <w:rPr>
                      <w:rFonts w:ascii="Times New Roman" w:hAnsi="Times New Roman" w:cs="Times New Roman"/>
                      <w:color w:val="000000"/>
                      <w:sz w:val="22"/>
                      <w:szCs w:val="22"/>
                    </w:rPr>
                  </w:pPr>
                </w:p>
              </w:tc>
            </w:tr>
            <w:tr w:rsidR="008B63DD" w14:paraId="65D5AC55" w14:textId="77777777" w:rsidTr="00AB4865">
              <w:tc>
                <w:tcPr>
                  <w:tcW w:w="8703" w:type="dxa"/>
                  <w:gridSpan w:val="7"/>
                  <w:tcBorders>
                    <w:top w:val="single" w:sz="4" w:space="0" w:color="auto"/>
                    <w:left w:val="nil"/>
                    <w:right w:val="nil"/>
                  </w:tcBorders>
                  <w:shd w:val="pct5" w:color="auto" w:fill="auto"/>
                </w:tcPr>
                <w:p w14:paraId="65D5AC54" w14:textId="77777777" w:rsidR="00E11324" w:rsidRPr="0041274D" w:rsidRDefault="00E11324" w:rsidP="00F22975">
                  <w:pPr>
                    <w:tabs>
                      <w:tab w:val="left" w:pos="0"/>
                    </w:tabs>
                    <w:spacing w:before="20" w:after="40"/>
                    <w:rPr>
                      <w:rFonts w:ascii="Times New Roman" w:hAnsi="Times New Roman" w:cs="Times New Roman"/>
                      <w:color w:val="000000"/>
                      <w:sz w:val="22"/>
                      <w:szCs w:val="22"/>
                    </w:rPr>
                  </w:pPr>
                </w:p>
              </w:tc>
            </w:tr>
            <w:tr w:rsidR="008B63DD" w14:paraId="65D5AC5C" w14:textId="77777777" w:rsidTr="00AB4865">
              <w:tc>
                <w:tcPr>
                  <w:tcW w:w="1876" w:type="dxa"/>
                  <w:tcBorders>
                    <w:left w:val="nil"/>
                    <w:bottom w:val="single" w:sz="4" w:space="0" w:color="auto"/>
                    <w:right w:val="single" w:sz="4" w:space="0" w:color="auto"/>
                  </w:tcBorders>
                  <w:shd w:val="clear" w:color="auto" w:fill="auto"/>
                </w:tcPr>
                <w:p w14:paraId="65D5AC56" w14:textId="77777777" w:rsidR="00E11324" w:rsidRPr="0041274D" w:rsidRDefault="00F92235" w:rsidP="00F22975">
                  <w:pPr>
                    <w:tabs>
                      <w:tab w:val="left" w:pos="0"/>
                    </w:tabs>
                    <w:spacing w:before="20" w:after="40"/>
                    <w:rPr>
                      <w:rFonts w:ascii="Times New Roman" w:eastAsia="Times New Roman" w:hAnsi="Times New Roman" w:cs="Times New Roman"/>
                      <w:color w:val="000000"/>
                      <w:sz w:val="22"/>
                      <w:szCs w:val="22"/>
                    </w:rPr>
                  </w:pPr>
                  <w:r w:rsidRPr="0041274D">
                    <w:rPr>
                      <w:rFonts w:ascii="Times New Roman" w:eastAsia="Times New Roman" w:hAnsi="Times New Roman" w:cs="Times New Roman"/>
                      <w:color w:val="000000"/>
                      <w:sz w:val="22"/>
                      <w:szCs w:val="22"/>
                    </w:rPr>
                    <w:t>ИНН организации:</w:t>
                  </w:r>
                </w:p>
              </w:tc>
              <w:tc>
                <w:tcPr>
                  <w:tcW w:w="1276" w:type="dxa"/>
                  <w:gridSpan w:val="2"/>
                  <w:tcBorders>
                    <w:left w:val="single" w:sz="4" w:space="0" w:color="auto"/>
                    <w:bottom w:val="single" w:sz="4" w:space="0" w:color="auto"/>
                    <w:right w:val="single" w:sz="4" w:space="0" w:color="auto"/>
                  </w:tcBorders>
                  <w:shd w:val="pct5" w:color="auto" w:fill="auto"/>
                </w:tcPr>
                <w:p w14:paraId="65D5AC57" w14:textId="77777777" w:rsidR="00E11324" w:rsidRPr="0041274D" w:rsidRDefault="00E11324" w:rsidP="00F22975">
                  <w:pPr>
                    <w:tabs>
                      <w:tab w:val="left" w:pos="0"/>
                    </w:tabs>
                    <w:spacing w:before="20" w:after="40"/>
                    <w:rPr>
                      <w:rFonts w:ascii="Times New Roman" w:eastAsia="Times New Roman" w:hAnsi="Times New Roman" w:cs="Times New Roman"/>
                      <w:color w:val="000000"/>
                      <w:sz w:val="22"/>
                      <w:szCs w:val="22"/>
                    </w:rPr>
                  </w:pPr>
                </w:p>
              </w:tc>
              <w:tc>
                <w:tcPr>
                  <w:tcW w:w="709" w:type="dxa"/>
                  <w:tcBorders>
                    <w:left w:val="single" w:sz="4" w:space="0" w:color="auto"/>
                    <w:bottom w:val="single" w:sz="4" w:space="0" w:color="auto"/>
                    <w:right w:val="single" w:sz="4" w:space="0" w:color="auto"/>
                  </w:tcBorders>
                  <w:shd w:val="clear" w:color="auto" w:fill="auto"/>
                </w:tcPr>
                <w:p w14:paraId="65D5AC58" w14:textId="77777777" w:rsidR="00E11324" w:rsidRPr="0041274D" w:rsidRDefault="00F92235" w:rsidP="00F22975">
                  <w:pPr>
                    <w:tabs>
                      <w:tab w:val="left" w:pos="0"/>
                    </w:tabs>
                    <w:spacing w:before="20" w:after="40"/>
                    <w:rPr>
                      <w:rFonts w:ascii="Times New Roman" w:eastAsia="Times New Roman" w:hAnsi="Times New Roman" w:cs="Times New Roman"/>
                      <w:color w:val="000000"/>
                      <w:sz w:val="22"/>
                      <w:szCs w:val="22"/>
                    </w:rPr>
                  </w:pPr>
                  <w:r w:rsidRPr="0041274D">
                    <w:rPr>
                      <w:rFonts w:ascii="Times New Roman" w:eastAsia="Times New Roman" w:hAnsi="Times New Roman" w:cs="Times New Roman"/>
                      <w:color w:val="000000"/>
                      <w:sz w:val="22"/>
                      <w:szCs w:val="22"/>
                    </w:rPr>
                    <w:t>КПП:</w:t>
                  </w:r>
                </w:p>
              </w:tc>
              <w:tc>
                <w:tcPr>
                  <w:tcW w:w="1276" w:type="dxa"/>
                  <w:tcBorders>
                    <w:left w:val="single" w:sz="4" w:space="0" w:color="auto"/>
                    <w:bottom w:val="single" w:sz="4" w:space="0" w:color="auto"/>
                    <w:right w:val="single" w:sz="4" w:space="0" w:color="auto"/>
                  </w:tcBorders>
                  <w:shd w:val="pct5" w:color="auto" w:fill="auto"/>
                </w:tcPr>
                <w:p w14:paraId="65D5AC59" w14:textId="77777777" w:rsidR="00E11324" w:rsidRPr="0041274D" w:rsidRDefault="00E11324" w:rsidP="00F22975">
                  <w:pPr>
                    <w:tabs>
                      <w:tab w:val="left" w:pos="0"/>
                    </w:tabs>
                    <w:spacing w:before="20" w:after="40"/>
                    <w:rPr>
                      <w:rFonts w:ascii="Times New Roman" w:eastAsia="Times New Roman" w:hAnsi="Times New Roman" w:cs="Times New Roman"/>
                      <w:color w:val="000000"/>
                      <w:sz w:val="22"/>
                      <w:szCs w:val="22"/>
                    </w:rPr>
                  </w:pPr>
                </w:p>
              </w:tc>
              <w:tc>
                <w:tcPr>
                  <w:tcW w:w="850" w:type="dxa"/>
                  <w:tcBorders>
                    <w:left w:val="single" w:sz="4" w:space="0" w:color="auto"/>
                    <w:bottom w:val="single" w:sz="4" w:space="0" w:color="auto"/>
                    <w:right w:val="single" w:sz="4" w:space="0" w:color="auto"/>
                  </w:tcBorders>
                  <w:shd w:val="clear" w:color="auto" w:fill="auto"/>
                </w:tcPr>
                <w:p w14:paraId="65D5AC5A" w14:textId="77777777" w:rsidR="00E11324" w:rsidRPr="0041274D" w:rsidRDefault="00F92235" w:rsidP="00F22975">
                  <w:pPr>
                    <w:tabs>
                      <w:tab w:val="left" w:pos="0"/>
                    </w:tabs>
                    <w:spacing w:before="20" w:after="40"/>
                    <w:rPr>
                      <w:rFonts w:ascii="Times New Roman" w:eastAsia="Times New Roman" w:hAnsi="Times New Roman" w:cs="Times New Roman"/>
                      <w:color w:val="000000"/>
                      <w:sz w:val="22"/>
                      <w:szCs w:val="22"/>
                    </w:rPr>
                  </w:pPr>
                  <w:r w:rsidRPr="0041274D">
                    <w:rPr>
                      <w:rFonts w:ascii="Times New Roman" w:eastAsia="Times New Roman" w:hAnsi="Times New Roman" w:cs="Times New Roman"/>
                      <w:color w:val="000000"/>
                      <w:sz w:val="22"/>
                      <w:szCs w:val="22"/>
                    </w:rPr>
                    <w:t>Email</w:t>
                  </w:r>
                </w:p>
              </w:tc>
              <w:tc>
                <w:tcPr>
                  <w:tcW w:w="2716" w:type="dxa"/>
                  <w:tcBorders>
                    <w:left w:val="single" w:sz="4" w:space="0" w:color="auto"/>
                    <w:bottom w:val="single" w:sz="4" w:space="0" w:color="auto"/>
                    <w:right w:val="nil"/>
                  </w:tcBorders>
                  <w:shd w:val="pct5" w:color="auto" w:fill="auto"/>
                </w:tcPr>
                <w:p w14:paraId="65D5AC5B" w14:textId="77777777" w:rsidR="00E11324" w:rsidRPr="0041274D" w:rsidRDefault="00E11324" w:rsidP="00F22975">
                  <w:pPr>
                    <w:tabs>
                      <w:tab w:val="left" w:pos="0"/>
                    </w:tabs>
                    <w:spacing w:before="20" w:after="40"/>
                    <w:rPr>
                      <w:rFonts w:ascii="Times New Roman" w:eastAsia="Times New Roman" w:hAnsi="Times New Roman" w:cs="Times New Roman"/>
                      <w:color w:val="000000"/>
                      <w:sz w:val="22"/>
                      <w:szCs w:val="22"/>
                    </w:rPr>
                  </w:pPr>
                </w:p>
              </w:tc>
            </w:tr>
            <w:tr w:rsidR="008B63DD" w14:paraId="65D5AC5F" w14:textId="77777777" w:rsidTr="00AB4865">
              <w:tc>
                <w:tcPr>
                  <w:tcW w:w="1876" w:type="dxa"/>
                  <w:tcBorders>
                    <w:top w:val="single" w:sz="4" w:space="0" w:color="auto"/>
                    <w:left w:val="nil"/>
                    <w:bottom w:val="single" w:sz="4" w:space="0" w:color="auto"/>
                    <w:right w:val="single" w:sz="4" w:space="0" w:color="auto"/>
                  </w:tcBorders>
                  <w:shd w:val="clear" w:color="auto" w:fill="auto"/>
                </w:tcPr>
                <w:p w14:paraId="65D5AC5D" w14:textId="77777777" w:rsidR="00E11324" w:rsidRPr="0041274D" w:rsidRDefault="00F92235" w:rsidP="00F22975">
                  <w:pPr>
                    <w:tabs>
                      <w:tab w:val="left" w:pos="0"/>
                    </w:tabs>
                    <w:spacing w:before="2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Адрес места нахождения</w:t>
                  </w:r>
                  <w:r w:rsidR="0095229E" w:rsidRPr="0041274D">
                    <w:rPr>
                      <w:rFonts w:ascii="Times New Roman" w:eastAsia="Times New Roman" w:hAnsi="Times New Roman" w:cs="Times New Roman"/>
                      <w:color w:val="000000"/>
                      <w:sz w:val="22"/>
                      <w:szCs w:val="22"/>
                    </w:rPr>
                    <w:t>:</w:t>
                  </w:r>
                </w:p>
              </w:tc>
              <w:tc>
                <w:tcPr>
                  <w:tcW w:w="6827" w:type="dxa"/>
                  <w:gridSpan w:val="6"/>
                  <w:tcBorders>
                    <w:top w:val="single" w:sz="4" w:space="0" w:color="auto"/>
                    <w:left w:val="single" w:sz="4" w:space="0" w:color="auto"/>
                    <w:bottom w:val="single" w:sz="4" w:space="0" w:color="auto"/>
                    <w:right w:val="nil"/>
                  </w:tcBorders>
                  <w:shd w:val="pct5" w:color="auto" w:fill="auto"/>
                </w:tcPr>
                <w:p w14:paraId="65D5AC5E" w14:textId="77777777" w:rsidR="00E11324" w:rsidRPr="0041274D" w:rsidRDefault="00E11324" w:rsidP="00F22975">
                  <w:pPr>
                    <w:tabs>
                      <w:tab w:val="left" w:pos="0"/>
                    </w:tabs>
                    <w:spacing w:before="20" w:after="40"/>
                    <w:rPr>
                      <w:rFonts w:ascii="Times New Roman" w:eastAsia="Times New Roman" w:hAnsi="Times New Roman" w:cs="Times New Roman"/>
                      <w:color w:val="000000"/>
                      <w:sz w:val="22"/>
                      <w:szCs w:val="22"/>
                    </w:rPr>
                  </w:pPr>
                </w:p>
              </w:tc>
            </w:tr>
            <w:tr w:rsidR="008B63DD" w14:paraId="65D5AC61" w14:textId="77777777" w:rsidTr="00AB4865">
              <w:tc>
                <w:tcPr>
                  <w:tcW w:w="8703" w:type="dxa"/>
                  <w:gridSpan w:val="7"/>
                  <w:tcBorders>
                    <w:top w:val="single" w:sz="4" w:space="0" w:color="auto"/>
                    <w:left w:val="nil"/>
                    <w:right w:val="nil"/>
                  </w:tcBorders>
                  <w:shd w:val="pct5" w:color="auto" w:fill="auto"/>
                </w:tcPr>
                <w:p w14:paraId="65D5AC60" w14:textId="77777777" w:rsidR="00E11324" w:rsidRPr="0041274D" w:rsidRDefault="00E11324" w:rsidP="00F22975">
                  <w:pPr>
                    <w:tabs>
                      <w:tab w:val="left" w:pos="0"/>
                    </w:tabs>
                    <w:spacing w:before="20" w:after="40"/>
                    <w:rPr>
                      <w:rFonts w:ascii="Times New Roman" w:eastAsia="Times New Roman" w:hAnsi="Times New Roman" w:cs="Times New Roman"/>
                      <w:color w:val="000000"/>
                      <w:sz w:val="22"/>
                      <w:szCs w:val="22"/>
                    </w:rPr>
                  </w:pPr>
                </w:p>
              </w:tc>
            </w:tr>
            <w:tr w:rsidR="008B63DD" w14:paraId="65D5AC64" w14:textId="77777777" w:rsidTr="00AB4865">
              <w:tc>
                <w:tcPr>
                  <w:tcW w:w="1876" w:type="dxa"/>
                  <w:tcBorders>
                    <w:top w:val="single" w:sz="4" w:space="0" w:color="auto"/>
                    <w:left w:val="nil"/>
                    <w:bottom w:val="single" w:sz="4" w:space="0" w:color="auto"/>
                    <w:right w:val="single" w:sz="4" w:space="0" w:color="auto"/>
                  </w:tcBorders>
                  <w:shd w:val="clear" w:color="auto" w:fill="auto"/>
                </w:tcPr>
                <w:p w14:paraId="65D5AC62" w14:textId="77777777" w:rsidR="00E11324" w:rsidRPr="0041274D" w:rsidRDefault="00F92235" w:rsidP="00F22975">
                  <w:pPr>
                    <w:tabs>
                      <w:tab w:val="left" w:pos="0"/>
                    </w:tabs>
                    <w:spacing w:before="2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Почтовый</w:t>
                  </w:r>
                  <w:r w:rsidR="0095229E" w:rsidRPr="0041274D">
                    <w:rPr>
                      <w:rFonts w:ascii="Times New Roman" w:eastAsia="Times New Roman" w:hAnsi="Times New Roman" w:cs="Times New Roman"/>
                      <w:color w:val="000000"/>
                      <w:sz w:val="22"/>
                      <w:szCs w:val="22"/>
                    </w:rPr>
                    <w:t xml:space="preserve"> адрес:</w:t>
                  </w:r>
                </w:p>
              </w:tc>
              <w:tc>
                <w:tcPr>
                  <w:tcW w:w="6827" w:type="dxa"/>
                  <w:gridSpan w:val="6"/>
                  <w:tcBorders>
                    <w:top w:val="single" w:sz="4" w:space="0" w:color="auto"/>
                    <w:left w:val="single" w:sz="4" w:space="0" w:color="auto"/>
                    <w:bottom w:val="single" w:sz="4" w:space="0" w:color="auto"/>
                    <w:right w:val="nil"/>
                  </w:tcBorders>
                  <w:shd w:val="pct5" w:color="auto" w:fill="auto"/>
                </w:tcPr>
                <w:p w14:paraId="65D5AC63" w14:textId="77777777" w:rsidR="00E11324" w:rsidRPr="0041274D" w:rsidRDefault="00E11324" w:rsidP="00F22975">
                  <w:pPr>
                    <w:tabs>
                      <w:tab w:val="left" w:pos="0"/>
                    </w:tabs>
                    <w:spacing w:before="20" w:after="40"/>
                    <w:rPr>
                      <w:rFonts w:ascii="Times New Roman" w:eastAsia="Times New Roman" w:hAnsi="Times New Roman" w:cs="Times New Roman"/>
                      <w:color w:val="000000"/>
                      <w:sz w:val="22"/>
                      <w:szCs w:val="22"/>
                    </w:rPr>
                  </w:pPr>
                </w:p>
              </w:tc>
            </w:tr>
            <w:tr w:rsidR="008B63DD" w14:paraId="65D5AC66" w14:textId="77777777" w:rsidTr="00AB4865">
              <w:tc>
                <w:tcPr>
                  <w:tcW w:w="8703" w:type="dxa"/>
                  <w:gridSpan w:val="7"/>
                  <w:tcBorders>
                    <w:top w:val="single" w:sz="4" w:space="0" w:color="auto"/>
                    <w:left w:val="nil"/>
                    <w:right w:val="nil"/>
                  </w:tcBorders>
                  <w:shd w:val="pct5" w:color="auto" w:fill="auto"/>
                </w:tcPr>
                <w:p w14:paraId="65D5AC65" w14:textId="77777777" w:rsidR="00E11324" w:rsidRPr="0041274D" w:rsidRDefault="00E11324" w:rsidP="00F22975">
                  <w:pPr>
                    <w:tabs>
                      <w:tab w:val="left" w:pos="0"/>
                    </w:tabs>
                    <w:spacing w:before="20" w:after="40"/>
                    <w:rPr>
                      <w:rFonts w:ascii="Times New Roman" w:eastAsia="Times New Roman" w:hAnsi="Times New Roman" w:cs="Times New Roman"/>
                      <w:color w:val="000000"/>
                      <w:sz w:val="22"/>
                      <w:szCs w:val="22"/>
                    </w:rPr>
                  </w:pPr>
                </w:p>
              </w:tc>
            </w:tr>
            <w:tr w:rsidR="008B63DD" w14:paraId="65D5AC69" w14:textId="77777777" w:rsidTr="00AB4865">
              <w:tc>
                <w:tcPr>
                  <w:tcW w:w="1876" w:type="dxa"/>
                  <w:tcBorders>
                    <w:top w:val="single" w:sz="4" w:space="0" w:color="auto"/>
                    <w:left w:val="nil"/>
                    <w:bottom w:val="single" w:sz="4" w:space="0" w:color="auto"/>
                    <w:right w:val="single" w:sz="4" w:space="0" w:color="auto"/>
                  </w:tcBorders>
                  <w:shd w:val="clear" w:color="auto" w:fill="auto"/>
                </w:tcPr>
                <w:p w14:paraId="65D5AC67" w14:textId="77777777" w:rsidR="00E11324" w:rsidRPr="0041274D" w:rsidRDefault="00F92235" w:rsidP="00F22975">
                  <w:pPr>
                    <w:tabs>
                      <w:tab w:val="left" w:pos="0"/>
                    </w:tabs>
                    <w:spacing w:before="20" w:after="40"/>
                    <w:rPr>
                      <w:rFonts w:ascii="Times New Roman" w:eastAsia="Times New Roman" w:hAnsi="Times New Roman" w:cs="Times New Roman"/>
                      <w:color w:val="000000"/>
                      <w:sz w:val="22"/>
                      <w:szCs w:val="22"/>
                    </w:rPr>
                  </w:pPr>
                  <w:r w:rsidRPr="0041274D">
                    <w:rPr>
                      <w:rFonts w:ascii="Times New Roman" w:eastAsia="Times New Roman" w:hAnsi="Times New Roman" w:cs="Times New Roman"/>
                      <w:color w:val="000000"/>
                      <w:sz w:val="22"/>
                      <w:szCs w:val="22"/>
                    </w:rPr>
                    <w:t>ФИО руководителя:</w:t>
                  </w:r>
                </w:p>
              </w:tc>
              <w:tc>
                <w:tcPr>
                  <w:tcW w:w="6827" w:type="dxa"/>
                  <w:gridSpan w:val="6"/>
                  <w:tcBorders>
                    <w:top w:val="single" w:sz="4" w:space="0" w:color="auto"/>
                    <w:left w:val="single" w:sz="4" w:space="0" w:color="auto"/>
                    <w:bottom w:val="single" w:sz="4" w:space="0" w:color="auto"/>
                    <w:right w:val="nil"/>
                  </w:tcBorders>
                  <w:shd w:val="pct5" w:color="auto" w:fill="auto"/>
                </w:tcPr>
                <w:p w14:paraId="65D5AC68" w14:textId="77777777" w:rsidR="00E11324" w:rsidRPr="0041274D" w:rsidRDefault="00E11324" w:rsidP="00F22975">
                  <w:pPr>
                    <w:tabs>
                      <w:tab w:val="left" w:pos="0"/>
                    </w:tabs>
                    <w:spacing w:before="20" w:after="40"/>
                    <w:rPr>
                      <w:rFonts w:ascii="Times New Roman" w:eastAsia="Times New Roman" w:hAnsi="Times New Roman" w:cs="Times New Roman"/>
                      <w:color w:val="000000"/>
                      <w:sz w:val="22"/>
                      <w:szCs w:val="22"/>
                    </w:rPr>
                  </w:pPr>
                </w:p>
              </w:tc>
            </w:tr>
            <w:tr w:rsidR="008B63DD" w14:paraId="65D5AC6B" w14:textId="77777777" w:rsidTr="00AB4865">
              <w:tc>
                <w:tcPr>
                  <w:tcW w:w="8703" w:type="dxa"/>
                  <w:gridSpan w:val="7"/>
                  <w:tcBorders>
                    <w:top w:val="single" w:sz="4" w:space="0" w:color="auto"/>
                    <w:left w:val="nil"/>
                    <w:right w:val="nil"/>
                  </w:tcBorders>
                  <w:shd w:val="pct5" w:color="auto" w:fill="auto"/>
                </w:tcPr>
                <w:p w14:paraId="65D5AC6A" w14:textId="77777777" w:rsidR="00E11324" w:rsidRPr="0041274D" w:rsidRDefault="00E11324" w:rsidP="00F22975">
                  <w:pPr>
                    <w:tabs>
                      <w:tab w:val="left" w:pos="0"/>
                    </w:tabs>
                    <w:spacing w:before="20" w:after="40"/>
                    <w:rPr>
                      <w:rFonts w:ascii="Times New Roman" w:eastAsia="Times New Roman" w:hAnsi="Times New Roman" w:cs="Times New Roman"/>
                      <w:color w:val="000000"/>
                      <w:sz w:val="22"/>
                      <w:szCs w:val="22"/>
                    </w:rPr>
                  </w:pPr>
                </w:p>
              </w:tc>
            </w:tr>
          </w:tbl>
          <w:p w14:paraId="65D5AC6C" w14:textId="77777777" w:rsidR="00E11324" w:rsidRPr="0041274D" w:rsidRDefault="00E11324" w:rsidP="00F22975">
            <w:pPr>
              <w:tabs>
                <w:tab w:val="left" w:pos="0"/>
              </w:tabs>
              <w:spacing w:before="20" w:after="40"/>
              <w:rPr>
                <w:rFonts w:ascii="Times New Roman" w:hAnsi="Times New Roman" w:cs="Times New Roman"/>
                <w:color w:val="000000"/>
                <w:sz w:val="22"/>
                <w:szCs w:val="22"/>
              </w:rPr>
            </w:pPr>
          </w:p>
        </w:tc>
      </w:tr>
      <w:tr w:rsidR="008B63DD" w14:paraId="65D5AC6F" w14:textId="77777777" w:rsidTr="00AB4865">
        <w:trPr>
          <w:trHeight w:val="238"/>
        </w:trPr>
        <w:tc>
          <w:tcPr>
            <w:tcW w:w="9072" w:type="dxa"/>
            <w:tcBorders>
              <w:top w:val="single" w:sz="12" w:space="0" w:color="auto"/>
              <w:left w:val="single" w:sz="4" w:space="0" w:color="auto"/>
              <w:bottom w:val="single" w:sz="4" w:space="0" w:color="auto"/>
              <w:right w:val="single" w:sz="4" w:space="0" w:color="auto"/>
            </w:tcBorders>
            <w:hideMark/>
          </w:tcPr>
          <w:p w14:paraId="65D5AC6E" w14:textId="77777777" w:rsidR="00E11324" w:rsidRPr="0041274D" w:rsidRDefault="00F92235" w:rsidP="001D3547">
            <w:pPr>
              <w:tabs>
                <w:tab w:val="left" w:pos="0"/>
              </w:tabs>
              <w:jc w:val="center"/>
              <w:rPr>
                <w:rFonts w:ascii="Times New Roman" w:hAnsi="Times New Roman" w:cs="Times New Roman"/>
                <w:b/>
                <w:sz w:val="22"/>
                <w:szCs w:val="22"/>
              </w:rPr>
            </w:pPr>
            <w:bookmarkStart w:id="9" w:name="_Toc170713574"/>
            <w:r w:rsidRPr="0041274D">
              <w:rPr>
                <w:rFonts w:ascii="Times New Roman" w:eastAsia="Times New Roman" w:hAnsi="Times New Roman" w:cs="Times New Roman"/>
                <w:b/>
                <w:sz w:val="22"/>
                <w:szCs w:val="22"/>
              </w:rPr>
              <w:t xml:space="preserve">Сведения об </w:t>
            </w:r>
            <w:r w:rsidR="002A3927" w:rsidRPr="0041274D">
              <w:rPr>
                <w:rFonts w:ascii="Times New Roman" w:eastAsia="Times New Roman" w:hAnsi="Times New Roman" w:cs="Times New Roman"/>
                <w:b/>
                <w:sz w:val="22"/>
                <w:szCs w:val="22"/>
              </w:rPr>
              <w:t>У</w:t>
            </w:r>
            <w:r w:rsidRPr="0041274D">
              <w:rPr>
                <w:rFonts w:ascii="Times New Roman" w:eastAsia="Times New Roman" w:hAnsi="Times New Roman" w:cs="Times New Roman"/>
                <w:b/>
                <w:sz w:val="22"/>
                <w:szCs w:val="22"/>
              </w:rPr>
              <w:t>частнике</w:t>
            </w:r>
            <w:r w:rsidR="002A3927" w:rsidRPr="0041274D">
              <w:rPr>
                <w:rFonts w:ascii="Times New Roman" w:eastAsia="Times New Roman" w:hAnsi="Times New Roman" w:cs="Times New Roman"/>
                <w:b/>
                <w:sz w:val="22"/>
                <w:szCs w:val="22"/>
              </w:rPr>
              <w:t xml:space="preserve"> </w:t>
            </w:r>
            <w:r w:rsidR="001D3547">
              <w:rPr>
                <w:rFonts w:ascii="Times New Roman" w:eastAsia="Times New Roman" w:hAnsi="Times New Roman" w:cs="Times New Roman"/>
                <w:b/>
                <w:sz w:val="22"/>
                <w:szCs w:val="22"/>
              </w:rPr>
              <w:t xml:space="preserve">Площадки </w:t>
            </w:r>
            <w:r w:rsidRPr="0041274D">
              <w:rPr>
                <w:rFonts w:ascii="Times New Roman" w:eastAsia="Times New Roman" w:hAnsi="Times New Roman" w:cs="Times New Roman"/>
                <w:b/>
                <w:sz w:val="22"/>
                <w:szCs w:val="22"/>
              </w:rPr>
              <w:t>(Индивидуальный предприниматель)</w:t>
            </w:r>
            <w:bookmarkEnd w:id="9"/>
          </w:p>
        </w:tc>
      </w:tr>
      <w:tr w:rsidR="008B63DD" w14:paraId="65D5AC8B" w14:textId="77777777" w:rsidTr="00AB4865">
        <w:trPr>
          <w:trHeight w:val="2749"/>
        </w:trPr>
        <w:tc>
          <w:tcPr>
            <w:tcW w:w="90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6"/>
              <w:gridCol w:w="147"/>
              <w:gridCol w:w="703"/>
              <w:gridCol w:w="1134"/>
              <w:gridCol w:w="2131"/>
              <w:gridCol w:w="852"/>
              <w:gridCol w:w="2720"/>
            </w:tblGrid>
            <w:tr w:rsidR="008B63DD" w14:paraId="65D5AC72" w14:textId="77777777" w:rsidTr="006D125B">
              <w:trPr>
                <w:trHeight w:val="230"/>
              </w:trPr>
              <w:tc>
                <w:tcPr>
                  <w:tcW w:w="1173" w:type="dxa"/>
                  <w:gridSpan w:val="2"/>
                  <w:tcBorders>
                    <w:top w:val="single" w:sz="4" w:space="0" w:color="auto"/>
                    <w:left w:val="nil"/>
                    <w:bottom w:val="single" w:sz="4" w:space="0" w:color="auto"/>
                    <w:right w:val="single" w:sz="4" w:space="0" w:color="auto"/>
                  </w:tcBorders>
                  <w:shd w:val="clear" w:color="auto" w:fill="auto"/>
                </w:tcPr>
                <w:p w14:paraId="65D5AC70" w14:textId="77777777" w:rsidR="00E11324" w:rsidRPr="0041274D" w:rsidRDefault="00F92235" w:rsidP="00F22975">
                  <w:pPr>
                    <w:tabs>
                      <w:tab w:val="left" w:pos="0"/>
                    </w:tabs>
                    <w:spacing w:before="20" w:after="40"/>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ОГРНИП:</w:t>
                  </w:r>
                </w:p>
              </w:tc>
              <w:tc>
                <w:tcPr>
                  <w:tcW w:w="7540" w:type="dxa"/>
                  <w:gridSpan w:val="5"/>
                  <w:tcBorders>
                    <w:top w:val="single" w:sz="4" w:space="0" w:color="auto"/>
                    <w:left w:val="single" w:sz="4" w:space="0" w:color="auto"/>
                    <w:bottom w:val="single" w:sz="4" w:space="0" w:color="auto"/>
                    <w:right w:val="nil"/>
                  </w:tcBorders>
                  <w:shd w:val="pct5" w:color="auto" w:fill="auto"/>
                </w:tcPr>
                <w:p w14:paraId="65D5AC71" w14:textId="77777777" w:rsidR="00E11324" w:rsidRPr="0041274D" w:rsidRDefault="00E11324" w:rsidP="00F22975">
                  <w:pPr>
                    <w:tabs>
                      <w:tab w:val="left" w:pos="0"/>
                    </w:tabs>
                    <w:spacing w:before="20" w:after="40"/>
                    <w:rPr>
                      <w:rFonts w:ascii="Times New Roman" w:eastAsia="Times New Roman" w:hAnsi="Times New Roman" w:cs="Times New Roman"/>
                      <w:sz w:val="22"/>
                      <w:szCs w:val="22"/>
                    </w:rPr>
                  </w:pPr>
                </w:p>
              </w:tc>
            </w:tr>
            <w:tr w:rsidR="008B63DD" w14:paraId="65D5AC75" w14:textId="77777777" w:rsidTr="006D125B">
              <w:trPr>
                <w:trHeight w:val="230"/>
              </w:trPr>
              <w:tc>
                <w:tcPr>
                  <w:tcW w:w="1173" w:type="dxa"/>
                  <w:gridSpan w:val="2"/>
                  <w:tcBorders>
                    <w:top w:val="single" w:sz="4" w:space="0" w:color="auto"/>
                    <w:left w:val="nil"/>
                    <w:bottom w:val="single" w:sz="4" w:space="0" w:color="auto"/>
                    <w:right w:val="single" w:sz="4" w:space="0" w:color="auto"/>
                  </w:tcBorders>
                  <w:shd w:val="clear" w:color="auto" w:fill="auto"/>
                </w:tcPr>
                <w:p w14:paraId="65D5AC73" w14:textId="77777777" w:rsidR="00E11324" w:rsidRPr="0041274D" w:rsidRDefault="00F92235" w:rsidP="00F22975">
                  <w:pPr>
                    <w:tabs>
                      <w:tab w:val="left" w:pos="0"/>
                    </w:tabs>
                    <w:spacing w:before="20" w:after="40"/>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ФИО:</w:t>
                  </w:r>
                </w:p>
              </w:tc>
              <w:tc>
                <w:tcPr>
                  <w:tcW w:w="7540" w:type="dxa"/>
                  <w:gridSpan w:val="5"/>
                  <w:tcBorders>
                    <w:top w:val="single" w:sz="4" w:space="0" w:color="auto"/>
                    <w:left w:val="single" w:sz="4" w:space="0" w:color="auto"/>
                    <w:bottom w:val="single" w:sz="4" w:space="0" w:color="auto"/>
                    <w:right w:val="nil"/>
                  </w:tcBorders>
                  <w:shd w:val="pct5" w:color="auto" w:fill="auto"/>
                </w:tcPr>
                <w:p w14:paraId="65D5AC74" w14:textId="77777777" w:rsidR="00E11324" w:rsidRPr="0041274D" w:rsidRDefault="00E11324" w:rsidP="00F22975">
                  <w:pPr>
                    <w:tabs>
                      <w:tab w:val="left" w:pos="0"/>
                    </w:tabs>
                    <w:spacing w:before="20" w:after="40"/>
                    <w:ind w:right="-108"/>
                    <w:rPr>
                      <w:rFonts w:ascii="Times New Roman" w:eastAsia="Times New Roman" w:hAnsi="Times New Roman" w:cs="Times New Roman"/>
                      <w:sz w:val="22"/>
                      <w:szCs w:val="22"/>
                    </w:rPr>
                  </w:pPr>
                </w:p>
              </w:tc>
            </w:tr>
            <w:tr w:rsidR="008B63DD" w14:paraId="65D5AC77" w14:textId="77777777" w:rsidTr="00AB4865">
              <w:trPr>
                <w:trHeight w:val="230"/>
              </w:trPr>
              <w:tc>
                <w:tcPr>
                  <w:tcW w:w="8713" w:type="dxa"/>
                  <w:gridSpan w:val="7"/>
                  <w:tcBorders>
                    <w:top w:val="single" w:sz="4" w:space="0" w:color="auto"/>
                    <w:left w:val="nil"/>
                    <w:right w:val="nil"/>
                  </w:tcBorders>
                  <w:shd w:val="pct5" w:color="auto" w:fill="auto"/>
                </w:tcPr>
                <w:p w14:paraId="65D5AC76" w14:textId="77777777" w:rsidR="00E11324" w:rsidRPr="0041274D" w:rsidRDefault="00E11324" w:rsidP="00F22975">
                  <w:pPr>
                    <w:tabs>
                      <w:tab w:val="left" w:pos="0"/>
                    </w:tabs>
                    <w:spacing w:before="20" w:after="40"/>
                    <w:rPr>
                      <w:rFonts w:ascii="Times New Roman" w:eastAsia="Times New Roman" w:hAnsi="Times New Roman" w:cs="Times New Roman"/>
                      <w:sz w:val="22"/>
                      <w:szCs w:val="22"/>
                    </w:rPr>
                  </w:pPr>
                </w:p>
              </w:tc>
            </w:tr>
            <w:tr w:rsidR="008B63DD" w14:paraId="65D5AC7A" w14:textId="77777777" w:rsidTr="00AB4865">
              <w:trPr>
                <w:trHeight w:val="230"/>
              </w:trPr>
              <w:tc>
                <w:tcPr>
                  <w:tcW w:w="1026" w:type="dxa"/>
                  <w:tcBorders>
                    <w:left w:val="nil"/>
                    <w:bottom w:val="single" w:sz="4" w:space="0" w:color="auto"/>
                    <w:right w:val="single" w:sz="4" w:space="0" w:color="auto"/>
                  </w:tcBorders>
                  <w:shd w:val="clear" w:color="auto" w:fill="auto"/>
                </w:tcPr>
                <w:p w14:paraId="65D5AC78" w14:textId="77777777" w:rsidR="00E11324" w:rsidRPr="0041274D" w:rsidRDefault="00F92235" w:rsidP="00F22975">
                  <w:pPr>
                    <w:tabs>
                      <w:tab w:val="left" w:pos="0"/>
                    </w:tabs>
                    <w:spacing w:before="20" w:after="40"/>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СНИЛС:</w:t>
                  </w:r>
                </w:p>
              </w:tc>
              <w:tc>
                <w:tcPr>
                  <w:tcW w:w="7687" w:type="dxa"/>
                  <w:gridSpan w:val="6"/>
                  <w:tcBorders>
                    <w:left w:val="single" w:sz="4" w:space="0" w:color="auto"/>
                    <w:bottom w:val="single" w:sz="4" w:space="0" w:color="auto"/>
                    <w:right w:val="nil"/>
                  </w:tcBorders>
                  <w:shd w:val="pct5" w:color="auto" w:fill="auto"/>
                </w:tcPr>
                <w:p w14:paraId="65D5AC79" w14:textId="77777777" w:rsidR="00E11324" w:rsidRPr="0041274D" w:rsidRDefault="00E11324" w:rsidP="00F22975">
                  <w:pPr>
                    <w:tabs>
                      <w:tab w:val="left" w:pos="0"/>
                    </w:tabs>
                    <w:spacing w:before="20" w:after="40"/>
                    <w:rPr>
                      <w:rFonts w:ascii="Times New Roman" w:eastAsia="Times New Roman" w:hAnsi="Times New Roman" w:cs="Times New Roman"/>
                      <w:sz w:val="22"/>
                      <w:szCs w:val="22"/>
                    </w:rPr>
                  </w:pPr>
                </w:p>
              </w:tc>
            </w:tr>
            <w:tr w:rsidR="008B63DD" w14:paraId="65D5AC7F" w14:textId="77777777" w:rsidTr="00AB4865">
              <w:trPr>
                <w:trHeight w:val="220"/>
              </w:trPr>
              <w:tc>
                <w:tcPr>
                  <w:tcW w:w="1026" w:type="dxa"/>
                  <w:tcBorders>
                    <w:left w:val="nil"/>
                    <w:bottom w:val="single" w:sz="4" w:space="0" w:color="auto"/>
                    <w:right w:val="single" w:sz="4" w:space="0" w:color="auto"/>
                  </w:tcBorders>
                  <w:shd w:val="clear" w:color="auto" w:fill="auto"/>
                </w:tcPr>
                <w:p w14:paraId="65D5AC7B" w14:textId="77777777" w:rsidR="00E11324" w:rsidRPr="0041274D" w:rsidRDefault="00F92235" w:rsidP="00F22975">
                  <w:pPr>
                    <w:tabs>
                      <w:tab w:val="left" w:pos="0"/>
                    </w:tabs>
                    <w:spacing w:before="20" w:after="40"/>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ИНН:</w:t>
                  </w:r>
                </w:p>
              </w:tc>
              <w:tc>
                <w:tcPr>
                  <w:tcW w:w="4115" w:type="dxa"/>
                  <w:gridSpan w:val="4"/>
                  <w:tcBorders>
                    <w:left w:val="single" w:sz="4" w:space="0" w:color="auto"/>
                    <w:bottom w:val="single" w:sz="4" w:space="0" w:color="auto"/>
                    <w:right w:val="single" w:sz="4" w:space="0" w:color="auto"/>
                  </w:tcBorders>
                  <w:shd w:val="pct5" w:color="auto" w:fill="auto"/>
                </w:tcPr>
                <w:p w14:paraId="65D5AC7C" w14:textId="77777777" w:rsidR="00E11324" w:rsidRPr="0041274D" w:rsidRDefault="00E11324" w:rsidP="00F22975">
                  <w:pPr>
                    <w:tabs>
                      <w:tab w:val="left" w:pos="0"/>
                    </w:tabs>
                    <w:spacing w:before="20" w:after="40"/>
                    <w:rPr>
                      <w:rFonts w:ascii="Times New Roman" w:eastAsia="Times New Roman" w:hAnsi="Times New Roman" w:cs="Times New Roman"/>
                      <w:sz w:val="22"/>
                      <w:szCs w:val="22"/>
                    </w:rPr>
                  </w:pPr>
                </w:p>
              </w:tc>
              <w:tc>
                <w:tcPr>
                  <w:tcW w:w="852" w:type="dxa"/>
                  <w:tcBorders>
                    <w:left w:val="single" w:sz="4" w:space="0" w:color="auto"/>
                    <w:bottom w:val="single" w:sz="4" w:space="0" w:color="auto"/>
                    <w:right w:val="single" w:sz="4" w:space="0" w:color="auto"/>
                  </w:tcBorders>
                  <w:shd w:val="clear" w:color="auto" w:fill="auto"/>
                </w:tcPr>
                <w:p w14:paraId="65D5AC7D" w14:textId="77777777" w:rsidR="00E11324" w:rsidRPr="0041274D" w:rsidRDefault="00F92235" w:rsidP="00F22975">
                  <w:pPr>
                    <w:tabs>
                      <w:tab w:val="left" w:pos="0"/>
                    </w:tabs>
                    <w:spacing w:before="20" w:after="40"/>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Email</w:t>
                  </w:r>
                </w:p>
              </w:tc>
              <w:tc>
                <w:tcPr>
                  <w:tcW w:w="2720" w:type="dxa"/>
                  <w:tcBorders>
                    <w:left w:val="single" w:sz="4" w:space="0" w:color="auto"/>
                    <w:bottom w:val="single" w:sz="4" w:space="0" w:color="auto"/>
                    <w:right w:val="nil"/>
                  </w:tcBorders>
                  <w:shd w:val="pct5" w:color="auto" w:fill="auto"/>
                </w:tcPr>
                <w:p w14:paraId="65D5AC7E" w14:textId="77777777" w:rsidR="00E11324" w:rsidRPr="0041274D" w:rsidRDefault="00E11324" w:rsidP="00F22975">
                  <w:pPr>
                    <w:tabs>
                      <w:tab w:val="left" w:pos="0"/>
                    </w:tabs>
                    <w:spacing w:before="20" w:after="40"/>
                    <w:rPr>
                      <w:rFonts w:ascii="Times New Roman" w:eastAsia="Times New Roman" w:hAnsi="Times New Roman" w:cs="Times New Roman"/>
                      <w:sz w:val="22"/>
                      <w:szCs w:val="22"/>
                    </w:rPr>
                  </w:pPr>
                </w:p>
              </w:tc>
            </w:tr>
            <w:tr w:rsidR="008B63DD" w14:paraId="65D5AC82" w14:textId="77777777" w:rsidTr="00AB4865">
              <w:trPr>
                <w:trHeight w:val="230"/>
              </w:trPr>
              <w:tc>
                <w:tcPr>
                  <w:tcW w:w="1876" w:type="dxa"/>
                  <w:gridSpan w:val="3"/>
                  <w:tcBorders>
                    <w:top w:val="nil"/>
                    <w:left w:val="nil"/>
                    <w:bottom w:val="single" w:sz="4" w:space="0" w:color="auto"/>
                    <w:right w:val="single" w:sz="4" w:space="0" w:color="auto"/>
                  </w:tcBorders>
                  <w:shd w:val="clear" w:color="auto" w:fill="auto"/>
                </w:tcPr>
                <w:p w14:paraId="65D5AC80" w14:textId="77777777" w:rsidR="00E11324" w:rsidRPr="0041274D" w:rsidRDefault="00F92235" w:rsidP="00F22975">
                  <w:pPr>
                    <w:tabs>
                      <w:tab w:val="left" w:pos="0"/>
                    </w:tabs>
                    <w:spacing w:before="20" w:after="40"/>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 xml:space="preserve">Адрес </w:t>
                  </w:r>
                  <w:r w:rsidR="00AF4994">
                    <w:rPr>
                      <w:rFonts w:ascii="Times New Roman" w:eastAsia="Times New Roman" w:hAnsi="Times New Roman" w:cs="Times New Roman"/>
                      <w:sz w:val="22"/>
                      <w:szCs w:val="22"/>
                    </w:rPr>
                    <w:t xml:space="preserve">постоянной </w:t>
                  </w:r>
                  <w:r w:rsidRPr="0041274D">
                    <w:rPr>
                      <w:rFonts w:ascii="Times New Roman" w:eastAsia="Times New Roman" w:hAnsi="Times New Roman" w:cs="Times New Roman"/>
                      <w:sz w:val="22"/>
                      <w:szCs w:val="22"/>
                    </w:rPr>
                    <w:t>регистрации:</w:t>
                  </w:r>
                </w:p>
              </w:tc>
              <w:tc>
                <w:tcPr>
                  <w:tcW w:w="6837" w:type="dxa"/>
                  <w:gridSpan w:val="4"/>
                  <w:tcBorders>
                    <w:top w:val="single" w:sz="4" w:space="0" w:color="auto"/>
                    <w:left w:val="single" w:sz="4" w:space="0" w:color="auto"/>
                    <w:right w:val="nil"/>
                  </w:tcBorders>
                  <w:shd w:val="pct5" w:color="auto" w:fill="auto"/>
                </w:tcPr>
                <w:p w14:paraId="65D5AC81" w14:textId="77777777" w:rsidR="00E11324" w:rsidRPr="0041274D" w:rsidRDefault="00E11324" w:rsidP="00F22975">
                  <w:pPr>
                    <w:tabs>
                      <w:tab w:val="left" w:pos="0"/>
                    </w:tabs>
                    <w:spacing w:before="20" w:after="40"/>
                    <w:rPr>
                      <w:rFonts w:ascii="Times New Roman" w:eastAsia="Times New Roman" w:hAnsi="Times New Roman" w:cs="Times New Roman"/>
                      <w:sz w:val="22"/>
                      <w:szCs w:val="22"/>
                    </w:rPr>
                  </w:pPr>
                </w:p>
              </w:tc>
            </w:tr>
            <w:tr w:rsidR="008B63DD" w14:paraId="65D5AC84" w14:textId="77777777" w:rsidTr="00AB4865">
              <w:trPr>
                <w:trHeight w:val="230"/>
              </w:trPr>
              <w:tc>
                <w:tcPr>
                  <w:tcW w:w="8713" w:type="dxa"/>
                  <w:gridSpan w:val="7"/>
                  <w:tcBorders>
                    <w:top w:val="nil"/>
                    <w:left w:val="nil"/>
                    <w:right w:val="nil"/>
                  </w:tcBorders>
                  <w:shd w:val="pct5" w:color="auto" w:fill="auto"/>
                </w:tcPr>
                <w:p w14:paraId="65D5AC83" w14:textId="77777777" w:rsidR="00E11324" w:rsidRPr="0041274D" w:rsidRDefault="00E11324" w:rsidP="00F22975">
                  <w:pPr>
                    <w:tabs>
                      <w:tab w:val="left" w:pos="0"/>
                    </w:tabs>
                    <w:spacing w:before="20" w:after="40"/>
                    <w:rPr>
                      <w:rFonts w:ascii="Times New Roman" w:eastAsia="Times New Roman" w:hAnsi="Times New Roman" w:cs="Times New Roman"/>
                      <w:sz w:val="22"/>
                      <w:szCs w:val="22"/>
                    </w:rPr>
                  </w:pPr>
                </w:p>
              </w:tc>
            </w:tr>
            <w:tr w:rsidR="008B63DD" w14:paraId="65D5AC87" w14:textId="77777777" w:rsidTr="00AB4865">
              <w:trPr>
                <w:trHeight w:val="230"/>
              </w:trPr>
              <w:tc>
                <w:tcPr>
                  <w:tcW w:w="3010" w:type="dxa"/>
                  <w:gridSpan w:val="4"/>
                  <w:tcBorders>
                    <w:top w:val="nil"/>
                    <w:left w:val="nil"/>
                    <w:bottom w:val="single" w:sz="4" w:space="0" w:color="auto"/>
                    <w:right w:val="single" w:sz="4" w:space="0" w:color="auto"/>
                  </w:tcBorders>
                  <w:shd w:val="clear" w:color="auto" w:fill="auto"/>
                </w:tcPr>
                <w:p w14:paraId="65D5AC85" w14:textId="77777777" w:rsidR="00E11324" w:rsidRPr="0041274D" w:rsidRDefault="00F92235" w:rsidP="00F22975">
                  <w:pPr>
                    <w:tabs>
                      <w:tab w:val="left" w:pos="0"/>
                    </w:tabs>
                    <w:spacing w:before="20" w:after="40"/>
                    <w:rPr>
                      <w:rFonts w:ascii="Times New Roman" w:eastAsia="Times New Roman" w:hAnsi="Times New Roman" w:cs="Times New Roman"/>
                      <w:sz w:val="22"/>
                      <w:szCs w:val="22"/>
                    </w:rPr>
                  </w:pPr>
                  <w:r w:rsidRPr="0041274D">
                    <w:rPr>
                      <w:rFonts w:ascii="Times New Roman" w:eastAsia="Times New Roman" w:hAnsi="Times New Roman" w:cs="Times New Roman"/>
                      <w:sz w:val="22"/>
                      <w:szCs w:val="22"/>
                    </w:rPr>
                    <w:t>Адрес фактического проживания:</w:t>
                  </w:r>
                </w:p>
              </w:tc>
              <w:tc>
                <w:tcPr>
                  <w:tcW w:w="5703" w:type="dxa"/>
                  <w:gridSpan w:val="3"/>
                  <w:tcBorders>
                    <w:top w:val="single" w:sz="4" w:space="0" w:color="auto"/>
                    <w:left w:val="single" w:sz="4" w:space="0" w:color="auto"/>
                    <w:right w:val="nil"/>
                  </w:tcBorders>
                  <w:shd w:val="pct5" w:color="auto" w:fill="auto"/>
                </w:tcPr>
                <w:p w14:paraId="65D5AC86" w14:textId="77777777" w:rsidR="00E11324" w:rsidRPr="0041274D" w:rsidRDefault="00E11324" w:rsidP="00F22975">
                  <w:pPr>
                    <w:tabs>
                      <w:tab w:val="left" w:pos="0"/>
                    </w:tabs>
                    <w:spacing w:before="20" w:after="40"/>
                    <w:rPr>
                      <w:rFonts w:ascii="Times New Roman" w:eastAsia="Times New Roman" w:hAnsi="Times New Roman" w:cs="Times New Roman"/>
                      <w:sz w:val="22"/>
                      <w:szCs w:val="22"/>
                    </w:rPr>
                  </w:pPr>
                </w:p>
              </w:tc>
            </w:tr>
            <w:tr w:rsidR="008B63DD" w14:paraId="65D5AC89" w14:textId="77777777" w:rsidTr="00AB4865">
              <w:trPr>
                <w:trHeight w:val="230"/>
              </w:trPr>
              <w:tc>
                <w:tcPr>
                  <w:tcW w:w="8713" w:type="dxa"/>
                  <w:gridSpan w:val="7"/>
                  <w:tcBorders>
                    <w:top w:val="nil"/>
                    <w:left w:val="nil"/>
                    <w:right w:val="nil"/>
                  </w:tcBorders>
                  <w:shd w:val="pct5" w:color="auto" w:fill="auto"/>
                </w:tcPr>
                <w:p w14:paraId="65D5AC88" w14:textId="77777777" w:rsidR="00E11324" w:rsidRPr="0041274D" w:rsidRDefault="00E11324" w:rsidP="00F22975">
                  <w:pPr>
                    <w:tabs>
                      <w:tab w:val="left" w:pos="0"/>
                    </w:tabs>
                    <w:spacing w:before="20" w:after="40"/>
                    <w:rPr>
                      <w:rFonts w:ascii="Times New Roman" w:eastAsia="Times New Roman" w:hAnsi="Times New Roman" w:cs="Times New Roman"/>
                      <w:sz w:val="22"/>
                      <w:szCs w:val="22"/>
                    </w:rPr>
                  </w:pPr>
                </w:p>
              </w:tc>
            </w:tr>
          </w:tbl>
          <w:p w14:paraId="65D5AC8A" w14:textId="77777777" w:rsidR="00E11324" w:rsidRPr="0041274D" w:rsidRDefault="00E11324" w:rsidP="00F22975">
            <w:pPr>
              <w:tabs>
                <w:tab w:val="left" w:pos="0"/>
              </w:tabs>
              <w:spacing w:before="20"/>
              <w:rPr>
                <w:rFonts w:ascii="Times New Roman" w:hAnsi="Times New Roman" w:cs="Times New Roman"/>
                <w:color w:val="000000"/>
                <w:sz w:val="22"/>
                <w:szCs w:val="22"/>
              </w:rPr>
            </w:pPr>
          </w:p>
        </w:tc>
      </w:tr>
    </w:tbl>
    <w:p w14:paraId="65D5AC8C" w14:textId="77777777" w:rsidR="00E11324" w:rsidRPr="0041274D" w:rsidRDefault="00E11324" w:rsidP="00F22975">
      <w:pPr>
        <w:tabs>
          <w:tab w:val="left" w:pos="0"/>
        </w:tabs>
        <w:spacing w:line="200" w:lineRule="exact"/>
        <w:rPr>
          <w:rFonts w:ascii="Times New Roman" w:eastAsia="Times New Roman" w:hAnsi="Times New Roman" w:cs="Times New Roman"/>
          <w:sz w:val="22"/>
          <w:szCs w:val="22"/>
        </w:rPr>
      </w:pPr>
    </w:p>
    <w:p w14:paraId="65D5AC8D" w14:textId="77777777" w:rsidR="006D125B" w:rsidRDefault="006D125B" w:rsidP="00605FF3">
      <w:pPr>
        <w:tabs>
          <w:tab w:val="left" w:pos="0"/>
          <w:tab w:val="left" w:pos="700"/>
        </w:tabs>
        <w:spacing w:line="0" w:lineRule="atLeast"/>
        <w:jc w:val="both"/>
        <w:rPr>
          <w:rFonts w:ascii="Times New Roman" w:eastAsia="Times New Roman" w:hAnsi="Times New Roman" w:cs="Times New Roman"/>
          <w:sz w:val="22"/>
          <w:szCs w:val="22"/>
        </w:rPr>
      </w:pPr>
    </w:p>
    <w:p w14:paraId="65D5AC8E" w14:textId="77777777" w:rsidR="001977D8" w:rsidRPr="009D6E05" w:rsidRDefault="00F92235" w:rsidP="00DA5871">
      <w:pPr>
        <w:tabs>
          <w:tab w:val="left" w:pos="0"/>
        </w:tabs>
        <w:spacing w:line="285" w:lineRule="auto"/>
        <w:ind w:firstLine="567"/>
        <w:jc w:val="both"/>
        <w:rPr>
          <w:rFonts w:ascii="Times New Roman" w:hAnsi="Times New Roman"/>
          <w:sz w:val="22"/>
          <w:szCs w:val="22"/>
        </w:rPr>
      </w:pPr>
      <w:r w:rsidRPr="00837F78">
        <w:rPr>
          <w:rFonts w:ascii="Times New Roman" w:eastAsia="Times New Roman" w:hAnsi="Times New Roman" w:cs="Times New Roman"/>
          <w:sz w:val="22"/>
          <w:szCs w:val="22"/>
        </w:rPr>
        <w:t xml:space="preserve">Настоящим </w:t>
      </w:r>
      <w:r w:rsidRPr="00837F78">
        <w:rPr>
          <w:rFonts w:ascii="Times New Roman" w:eastAsia="Times New Roman" w:hAnsi="Times New Roman" w:cs="Times New Roman"/>
          <w:b/>
          <w:sz w:val="22"/>
          <w:szCs w:val="22"/>
        </w:rPr>
        <w:t>Участник Площадки</w:t>
      </w:r>
      <w:r w:rsidRPr="00837F78">
        <w:rPr>
          <w:rFonts w:ascii="Times New Roman" w:eastAsia="Times New Roman" w:hAnsi="Times New Roman" w:cs="Times New Roman"/>
          <w:sz w:val="22"/>
          <w:szCs w:val="22"/>
        </w:rPr>
        <w:t xml:space="preserve"> пр</w:t>
      </w:r>
      <w:r w:rsidR="00DA5871" w:rsidRPr="00837F78">
        <w:rPr>
          <w:rFonts w:ascii="Times New Roman" w:eastAsia="Times New Roman" w:hAnsi="Times New Roman" w:cs="Times New Roman"/>
          <w:sz w:val="22"/>
          <w:szCs w:val="22"/>
        </w:rPr>
        <w:t xml:space="preserve">едлагает </w:t>
      </w:r>
      <w:r w:rsidR="00537B31">
        <w:rPr>
          <w:rFonts w:ascii="Times New Roman" w:eastAsia="Times New Roman" w:hAnsi="Times New Roman" w:cs="Times New Roman"/>
          <w:b/>
          <w:sz w:val="22"/>
          <w:szCs w:val="22"/>
        </w:rPr>
        <w:t>Акционерному обществу</w:t>
      </w:r>
      <w:r w:rsidRPr="00837F78">
        <w:rPr>
          <w:rFonts w:ascii="Times New Roman" w:eastAsia="Times New Roman" w:hAnsi="Times New Roman" w:cs="Times New Roman"/>
          <w:b/>
          <w:sz w:val="22"/>
          <w:szCs w:val="22"/>
        </w:rPr>
        <w:t xml:space="preserve"> «</w:t>
      </w:r>
      <w:r w:rsidR="00537B31">
        <w:rPr>
          <w:rFonts w:ascii="Times New Roman" w:eastAsia="Times New Roman" w:hAnsi="Times New Roman" w:cs="Times New Roman"/>
          <w:b/>
          <w:sz w:val="22"/>
          <w:szCs w:val="22"/>
        </w:rPr>
        <w:t>Альфа-Банк</w:t>
      </w:r>
      <w:r w:rsidRPr="00837F78">
        <w:rPr>
          <w:rFonts w:ascii="Times New Roman" w:eastAsia="Times New Roman" w:hAnsi="Times New Roman" w:cs="Times New Roman"/>
          <w:b/>
          <w:sz w:val="22"/>
          <w:szCs w:val="22"/>
        </w:rPr>
        <w:t xml:space="preserve">» </w:t>
      </w:r>
      <w:r w:rsidRPr="00837F78">
        <w:rPr>
          <w:rFonts w:ascii="Times New Roman" w:eastAsia="Times New Roman" w:hAnsi="Times New Roman" w:cs="Times New Roman"/>
          <w:sz w:val="22"/>
          <w:szCs w:val="22"/>
        </w:rPr>
        <w:t>(</w:t>
      </w:r>
      <w:r w:rsidR="00537B31" w:rsidRPr="00537B31">
        <w:rPr>
          <w:rFonts w:ascii="Times New Roman" w:eastAsia="Times New Roman" w:hAnsi="Times New Roman" w:cs="Times New Roman"/>
          <w:sz w:val="22"/>
          <w:szCs w:val="22"/>
        </w:rPr>
        <w:t>ОГРН 1027700067328, ИНН 7728168971</w:t>
      </w:r>
      <w:r w:rsidRPr="00837F78">
        <w:rPr>
          <w:rFonts w:ascii="Times New Roman" w:eastAsia="Times New Roman" w:hAnsi="Times New Roman" w:cs="Times New Roman"/>
          <w:sz w:val="22"/>
          <w:szCs w:val="22"/>
        </w:rPr>
        <w:t>)</w:t>
      </w:r>
      <w:r w:rsidR="0077589B" w:rsidRPr="00837F78">
        <w:rPr>
          <w:rFonts w:ascii="Times New Roman" w:eastAsia="Times New Roman" w:hAnsi="Times New Roman" w:cs="Times New Roman"/>
          <w:sz w:val="22"/>
          <w:szCs w:val="22"/>
        </w:rPr>
        <w:t xml:space="preserve"> </w:t>
      </w:r>
      <w:r w:rsidR="00DA5871" w:rsidRPr="00837F78">
        <w:rPr>
          <w:rFonts w:ascii="Times New Roman" w:eastAsia="Times New Roman" w:hAnsi="Times New Roman" w:cs="Times New Roman"/>
          <w:sz w:val="22"/>
          <w:szCs w:val="22"/>
        </w:rPr>
        <w:t xml:space="preserve">заключить с Участником Площадки </w:t>
      </w:r>
      <w:r w:rsidR="00DA5871" w:rsidRPr="00837F78">
        <w:rPr>
          <w:rFonts w:ascii="Times New Roman" w:eastAsia="Times New Roman" w:hAnsi="Times New Roman" w:cs="Times New Roman"/>
          <w:b/>
          <w:sz w:val="22"/>
          <w:szCs w:val="22"/>
        </w:rPr>
        <w:t>Договор присоединения к Регламенту</w:t>
      </w:r>
      <w:r w:rsidR="00DA5871" w:rsidRPr="00837F78">
        <w:rPr>
          <w:rFonts w:ascii="Times New Roman" w:eastAsia="Times New Roman" w:hAnsi="Times New Roman" w:cs="Times New Roman"/>
          <w:sz w:val="22"/>
          <w:szCs w:val="22"/>
        </w:rPr>
        <w:t xml:space="preserve"> на условиях</w:t>
      </w:r>
      <w:r w:rsidR="0077589B" w:rsidRPr="00837F78">
        <w:rPr>
          <w:rFonts w:ascii="Times New Roman" w:eastAsia="Times New Roman" w:hAnsi="Times New Roman" w:cs="Times New Roman"/>
          <w:sz w:val="22"/>
          <w:szCs w:val="22"/>
        </w:rPr>
        <w:t xml:space="preserve">, определенных </w:t>
      </w:r>
      <w:r w:rsidR="00537B31">
        <w:rPr>
          <w:rFonts w:ascii="Times New Roman" w:hAnsi="Times New Roman"/>
          <w:sz w:val="22"/>
          <w:szCs w:val="22"/>
        </w:rPr>
        <w:t xml:space="preserve">АО </w:t>
      </w:r>
      <w:r w:rsidR="00537B31" w:rsidRPr="00537B31">
        <w:rPr>
          <w:rFonts w:ascii="Times New Roman" w:hAnsi="Times New Roman"/>
          <w:sz w:val="22"/>
          <w:szCs w:val="22"/>
        </w:rPr>
        <w:t>“</w:t>
      </w:r>
      <w:r w:rsidR="00537B31">
        <w:rPr>
          <w:rFonts w:ascii="Times New Roman" w:hAnsi="Times New Roman"/>
          <w:sz w:val="22"/>
          <w:szCs w:val="22"/>
        </w:rPr>
        <w:t>Альфа-Банк</w:t>
      </w:r>
      <w:r w:rsidR="00537B31" w:rsidRPr="00537B31">
        <w:rPr>
          <w:rFonts w:ascii="Times New Roman" w:hAnsi="Times New Roman"/>
          <w:sz w:val="22"/>
          <w:szCs w:val="22"/>
        </w:rPr>
        <w:t>”</w:t>
      </w:r>
      <w:r w:rsidR="0077589B" w:rsidRPr="00837F78">
        <w:rPr>
          <w:rFonts w:ascii="Times New Roman" w:hAnsi="Times New Roman"/>
          <w:sz w:val="22"/>
          <w:szCs w:val="22"/>
        </w:rPr>
        <w:t xml:space="preserve"> в </w:t>
      </w:r>
      <w:r w:rsidR="00DA5871" w:rsidRPr="00837F78">
        <w:rPr>
          <w:rFonts w:ascii="Times New Roman" w:hAnsi="Times New Roman"/>
          <w:b/>
          <w:sz w:val="22"/>
          <w:szCs w:val="22"/>
        </w:rPr>
        <w:t>Регламен</w:t>
      </w:r>
      <w:r w:rsidR="0077589B" w:rsidRPr="00837F78">
        <w:rPr>
          <w:rFonts w:ascii="Times New Roman" w:hAnsi="Times New Roman"/>
          <w:b/>
          <w:sz w:val="22"/>
          <w:szCs w:val="22"/>
        </w:rPr>
        <w:t xml:space="preserve">те </w:t>
      </w:r>
      <w:r w:rsidR="00DA5871" w:rsidRPr="00837F78">
        <w:rPr>
          <w:rFonts w:ascii="Times New Roman" w:hAnsi="Times New Roman"/>
          <w:b/>
          <w:sz w:val="22"/>
          <w:szCs w:val="22"/>
        </w:rPr>
        <w:t xml:space="preserve"> </w:t>
      </w:r>
      <w:r w:rsidR="00DA5871" w:rsidRPr="00837F78">
        <w:rPr>
          <w:rFonts w:ascii="Times New Roman" w:eastAsia="Times New Roman" w:hAnsi="Times New Roman" w:cs="Times New Roman"/>
          <w:b/>
          <w:sz w:val="22"/>
          <w:szCs w:val="22"/>
        </w:rPr>
        <w:t>электронной</w:t>
      </w:r>
      <w:r w:rsidR="00DA5871" w:rsidRPr="00837F78">
        <w:rPr>
          <w:rFonts w:ascii="Times New Roman" w:hAnsi="Times New Roman"/>
          <w:b/>
          <w:sz w:val="22"/>
          <w:szCs w:val="22"/>
        </w:rPr>
        <w:t xml:space="preserve"> </w:t>
      </w:r>
      <w:r w:rsidR="00DA5871" w:rsidRPr="00837F78">
        <w:rPr>
          <w:rFonts w:ascii="Times New Roman" w:eastAsia="Times New Roman" w:hAnsi="Times New Roman" w:cs="Times New Roman"/>
          <w:b/>
          <w:sz w:val="22"/>
          <w:szCs w:val="22"/>
        </w:rPr>
        <w:t>факторинговой площадки «</w:t>
      </w:r>
      <w:r w:rsidR="00F052E8">
        <w:rPr>
          <w:rFonts w:ascii="Times New Roman" w:eastAsia="Times New Roman" w:hAnsi="Times New Roman" w:cs="Times New Roman"/>
          <w:b/>
          <w:sz w:val="22"/>
          <w:szCs w:val="22"/>
          <w:lang w:val="en-US"/>
        </w:rPr>
        <w:t>AFF</w:t>
      </w:r>
      <w:r w:rsidR="00DA5871" w:rsidRPr="00837F78">
        <w:rPr>
          <w:rFonts w:ascii="Times New Roman" w:eastAsia="Times New Roman" w:hAnsi="Times New Roman" w:cs="Times New Roman"/>
          <w:b/>
          <w:sz w:val="22"/>
          <w:szCs w:val="22"/>
        </w:rPr>
        <w:t xml:space="preserve">» </w:t>
      </w:r>
      <w:r w:rsidR="00DA5871" w:rsidRPr="00837F78">
        <w:rPr>
          <w:rFonts w:ascii="Times New Roman" w:eastAsia="Times New Roman" w:hAnsi="Times New Roman" w:cs="Times New Roman"/>
          <w:sz w:val="22"/>
          <w:szCs w:val="22"/>
        </w:rPr>
        <w:t>(далее – Регламент)</w:t>
      </w:r>
      <w:r w:rsidR="0077589B" w:rsidRPr="00837F78">
        <w:rPr>
          <w:rFonts w:ascii="Times New Roman" w:eastAsia="Times New Roman" w:hAnsi="Times New Roman" w:cs="Times New Roman"/>
          <w:sz w:val="22"/>
          <w:szCs w:val="22"/>
        </w:rPr>
        <w:t>,</w:t>
      </w:r>
      <w:r w:rsidR="00205404" w:rsidRPr="00837F78">
        <w:rPr>
          <w:rFonts w:ascii="Times New Roman" w:eastAsia="Times New Roman" w:hAnsi="Times New Roman" w:cs="Times New Roman"/>
          <w:sz w:val="22"/>
          <w:szCs w:val="22"/>
        </w:rPr>
        <w:t xml:space="preserve"> </w:t>
      </w:r>
      <w:r w:rsidR="0077589B" w:rsidRPr="00837F78">
        <w:rPr>
          <w:rFonts w:ascii="Times New Roman" w:eastAsia="Times New Roman" w:hAnsi="Times New Roman" w:cs="Times New Roman"/>
          <w:sz w:val="22"/>
          <w:szCs w:val="22"/>
        </w:rPr>
        <w:t xml:space="preserve">и просит </w:t>
      </w:r>
      <w:r w:rsidR="00F72F1A">
        <w:rPr>
          <w:rFonts w:ascii="Times New Roman" w:hAnsi="Times New Roman"/>
          <w:sz w:val="22"/>
          <w:szCs w:val="22"/>
        </w:rPr>
        <w:t xml:space="preserve">АО </w:t>
      </w:r>
      <w:r w:rsidR="00F72F1A" w:rsidRPr="00537B31">
        <w:rPr>
          <w:rFonts w:ascii="Times New Roman" w:hAnsi="Times New Roman"/>
          <w:sz w:val="22"/>
          <w:szCs w:val="22"/>
        </w:rPr>
        <w:t>“</w:t>
      </w:r>
      <w:r w:rsidR="00F72F1A">
        <w:rPr>
          <w:rFonts w:ascii="Times New Roman" w:hAnsi="Times New Roman"/>
          <w:sz w:val="22"/>
          <w:szCs w:val="22"/>
        </w:rPr>
        <w:t>Альфа-Банк</w:t>
      </w:r>
      <w:r w:rsidR="00F72F1A" w:rsidRPr="00537B31">
        <w:rPr>
          <w:rFonts w:ascii="Times New Roman" w:hAnsi="Times New Roman"/>
          <w:sz w:val="22"/>
          <w:szCs w:val="22"/>
        </w:rPr>
        <w:t>”</w:t>
      </w:r>
      <w:r w:rsidR="0077589B" w:rsidRPr="00D23FBB">
        <w:rPr>
          <w:rFonts w:ascii="Times New Roman" w:hAnsi="Times New Roman"/>
          <w:sz w:val="22"/>
          <w:szCs w:val="22"/>
        </w:rPr>
        <w:t xml:space="preserve"> в течение 5 (пяти) рабочих дней </w:t>
      </w:r>
      <w:r w:rsidRPr="00D23FBB">
        <w:rPr>
          <w:rFonts w:ascii="Times New Roman" w:hAnsi="Times New Roman"/>
          <w:sz w:val="22"/>
          <w:szCs w:val="22"/>
        </w:rPr>
        <w:t xml:space="preserve">зарегистрировать Участника Площадки для работы </w:t>
      </w:r>
      <w:r w:rsidR="00837F78" w:rsidRPr="00D23FBB">
        <w:rPr>
          <w:rFonts w:ascii="Times New Roman" w:hAnsi="Times New Roman"/>
          <w:sz w:val="22"/>
          <w:szCs w:val="22"/>
        </w:rPr>
        <w:t>на электронной факторинговой площадке «</w:t>
      </w:r>
      <w:r w:rsidR="00F72F1A">
        <w:rPr>
          <w:rFonts w:ascii="Times New Roman" w:hAnsi="Times New Roman"/>
          <w:sz w:val="22"/>
          <w:szCs w:val="22"/>
          <w:lang w:val="en-US"/>
        </w:rPr>
        <w:t>AFF</w:t>
      </w:r>
      <w:r w:rsidR="00837F78" w:rsidRPr="00D23FBB">
        <w:rPr>
          <w:rFonts w:ascii="Times New Roman" w:hAnsi="Times New Roman"/>
          <w:sz w:val="22"/>
          <w:szCs w:val="22"/>
        </w:rPr>
        <w:t xml:space="preserve">» по </w:t>
      </w:r>
      <w:r w:rsidR="00837F78" w:rsidRPr="009D6E05">
        <w:rPr>
          <w:rFonts w:ascii="Times New Roman" w:hAnsi="Times New Roman"/>
          <w:sz w:val="22"/>
          <w:szCs w:val="22"/>
        </w:rPr>
        <w:t xml:space="preserve">адресу  </w:t>
      </w:r>
      <w:r w:rsidR="006452B8" w:rsidRPr="009D6E05">
        <w:rPr>
          <w:rFonts w:ascii="Times New Roman" w:hAnsi="Times New Roman"/>
          <w:sz w:val="22"/>
          <w:szCs w:val="22"/>
        </w:rPr>
        <w:t>https://</w:t>
      </w:r>
      <w:r w:rsidR="00345D52" w:rsidRPr="009D6E05">
        <w:rPr>
          <w:rFonts w:ascii="Times New Roman" w:hAnsi="Times New Roman"/>
          <w:sz w:val="22"/>
          <w:szCs w:val="22"/>
          <w:lang w:val="en-US"/>
        </w:rPr>
        <w:t>factoring</w:t>
      </w:r>
      <w:r w:rsidR="00345D52" w:rsidRPr="009D6E05">
        <w:rPr>
          <w:rFonts w:ascii="Times New Roman" w:hAnsi="Times New Roman"/>
          <w:sz w:val="22"/>
          <w:szCs w:val="22"/>
        </w:rPr>
        <w:t>.</w:t>
      </w:r>
      <w:r w:rsidR="00345D52" w:rsidRPr="009D6E05">
        <w:rPr>
          <w:rFonts w:ascii="Times New Roman" w:hAnsi="Times New Roman"/>
          <w:sz w:val="22"/>
          <w:szCs w:val="22"/>
          <w:lang w:val="en-US"/>
        </w:rPr>
        <w:t>alfabank</w:t>
      </w:r>
      <w:r w:rsidR="006452B8" w:rsidRPr="009D6E05">
        <w:rPr>
          <w:rFonts w:ascii="Times New Roman" w:hAnsi="Times New Roman"/>
          <w:sz w:val="22"/>
          <w:szCs w:val="22"/>
        </w:rPr>
        <w:t xml:space="preserve">.ru </w:t>
      </w:r>
      <w:r w:rsidR="00837F78" w:rsidRPr="009D6E05">
        <w:rPr>
          <w:rFonts w:ascii="Times New Roman" w:hAnsi="Times New Roman"/>
          <w:sz w:val="22"/>
          <w:szCs w:val="22"/>
        </w:rPr>
        <w:t>(далее - Площадка),</w:t>
      </w:r>
      <w:r w:rsidR="0077589B" w:rsidRPr="009D6E05">
        <w:rPr>
          <w:rFonts w:ascii="Times New Roman" w:hAnsi="Times New Roman"/>
          <w:sz w:val="22"/>
          <w:szCs w:val="22"/>
        </w:rPr>
        <w:t xml:space="preserve"> </w:t>
      </w:r>
      <w:r w:rsidRPr="009D6E05">
        <w:rPr>
          <w:rFonts w:ascii="Times New Roman" w:hAnsi="Times New Roman"/>
          <w:sz w:val="22"/>
          <w:szCs w:val="22"/>
        </w:rPr>
        <w:t xml:space="preserve">предоставить Участнику Площадки доступ к </w:t>
      </w:r>
      <w:r w:rsidR="0077589B" w:rsidRPr="009D6E05">
        <w:rPr>
          <w:rFonts w:ascii="Times New Roman" w:hAnsi="Times New Roman"/>
          <w:sz w:val="22"/>
          <w:szCs w:val="22"/>
        </w:rPr>
        <w:t xml:space="preserve">Личному </w:t>
      </w:r>
      <w:r w:rsidRPr="009D6E05">
        <w:rPr>
          <w:rFonts w:ascii="Times New Roman" w:hAnsi="Times New Roman"/>
          <w:sz w:val="22"/>
          <w:szCs w:val="22"/>
        </w:rPr>
        <w:t>кабинету и возможность использовать функционал Площадки в соответствии с условиями</w:t>
      </w:r>
      <w:r w:rsidR="0077589B" w:rsidRPr="009D6E05">
        <w:rPr>
          <w:rFonts w:ascii="Times New Roman" w:hAnsi="Times New Roman"/>
          <w:sz w:val="22"/>
          <w:szCs w:val="22"/>
        </w:rPr>
        <w:t xml:space="preserve"> Регламента.</w:t>
      </w:r>
      <w:r w:rsidRPr="009D6E05">
        <w:rPr>
          <w:rFonts w:ascii="Times New Roman" w:hAnsi="Times New Roman"/>
          <w:sz w:val="22"/>
          <w:szCs w:val="22"/>
        </w:rPr>
        <w:t xml:space="preserve"> </w:t>
      </w:r>
    </w:p>
    <w:p w14:paraId="65D5AC8F" w14:textId="77777777" w:rsidR="007C4E2E" w:rsidRPr="009D6E05" w:rsidRDefault="00F92235" w:rsidP="0088307F">
      <w:pPr>
        <w:tabs>
          <w:tab w:val="left" w:pos="0"/>
          <w:tab w:val="left" w:pos="567"/>
        </w:tabs>
        <w:spacing w:line="238" w:lineRule="auto"/>
        <w:jc w:val="both"/>
        <w:rPr>
          <w:rFonts w:ascii="Times New Roman" w:eastAsia="Times New Roman" w:hAnsi="Times New Roman" w:cs="Times New Roman"/>
          <w:sz w:val="22"/>
          <w:szCs w:val="22"/>
        </w:rPr>
      </w:pPr>
      <w:r w:rsidRPr="009D6E05">
        <w:rPr>
          <w:rFonts w:ascii="Times New Roman" w:eastAsia="Times New Roman" w:hAnsi="Times New Roman" w:cs="Times New Roman"/>
          <w:sz w:val="22"/>
          <w:szCs w:val="22"/>
        </w:rPr>
        <w:tab/>
        <w:t xml:space="preserve">Подписывая и направляя в </w:t>
      </w:r>
      <w:r w:rsidR="00A06D46" w:rsidRPr="009D6E05">
        <w:rPr>
          <w:rFonts w:ascii="Times New Roman" w:hAnsi="Times New Roman"/>
          <w:sz w:val="22"/>
          <w:szCs w:val="22"/>
        </w:rPr>
        <w:t xml:space="preserve">АО “Альфа-Банк” </w:t>
      </w:r>
      <w:r w:rsidRPr="009D6E05">
        <w:rPr>
          <w:rFonts w:ascii="Times New Roman" w:eastAsia="Times New Roman" w:hAnsi="Times New Roman" w:cs="Times New Roman"/>
          <w:sz w:val="22"/>
          <w:szCs w:val="22"/>
        </w:rPr>
        <w:t xml:space="preserve"> настоящее Заявление, Участник Площадки:</w:t>
      </w:r>
    </w:p>
    <w:p w14:paraId="65D5AC90" w14:textId="77777777" w:rsidR="007C4E2E" w:rsidRPr="009D6E05" w:rsidRDefault="00F92235" w:rsidP="0088307F">
      <w:pPr>
        <w:tabs>
          <w:tab w:val="left" w:pos="0"/>
        </w:tabs>
        <w:spacing w:line="285" w:lineRule="auto"/>
        <w:ind w:firstLine="567"/>
        <w:jc w:val="both"/>
        <w:rPr>
          <w:rFonts w:ascii="Times New Roman" w:hAnsi="Times New Roman"/>
          <w:sz w:val="22"/>
          <w:szCs w:val="22"/>
        </w:rPr>
      </w:pPr>
      <w:r w:rsidRPr="009D6E05">
        <w:rPr>
          <w:rFonts w:ascii="Times New Roman" w:hAnsi="Times New Roman"/>
          <w:sz w:val="22"/>
          <w:szCs w:val="22"/>
        </w:rPr>
        <w:t xml:space="preserve">подтверждает, что </w:t>
      </w:r>
      <w:r w:rsidR="001977D8" w:rsidRPr="009D6E05">
        <w:rPr>
          <w:rFonts w:ascii="Times New Roman" w:hAnsi="Times New Roman"/>
          <w:sz w:val="22"/>
          <w:szCs w:val="22"/>
        </w:rPr>
        <w:t xml:space="preserve">до подписания Заявления ему на Площадке был предоставлен на ознакомление текст действующей редакции Регламента в электронной форме, </w:t>
      </w:r>
      <w:r w:rsidRPr="009D6E05">
        <w:rPr>
          <w:rFonts w:ascii="Times New Roman" w:hAnsi="Times New Roman"/>
          <w:sz w:val="22"/>
          <w:szCs w:val="22"/>
        </w:rPr>
        <w:t>он ознакомлен с Регламентом в полном объеме, Регламент ему понятен и не содержит условий, явно для него обременительных;</w:t>
      </w:r>
    </w:p>
    <w:p w14:paraId="65D5AC91" w14:textId="77777777" w:rsidR="007C4E2E" w:rsidRPr="009D6E05" w:rsidRDefault="00F92235" w:rsidP="0088307F">
      <w:pPr>
        <w:tabs>
          <w:tab w:val="left" w:pos="0"/>
        </w:tabs>
        <w:spacing w:line="285" w:lineRule="auto"/>
        <w:ind w:firstLine="567"/>
        <w:jc w:val="both"/>
        <w:rPr>
          <w:rFonts w:ascii="Times New Roman" w:hAnsi="Times New Roman"/>
          <w:sz w:val="22"/>
          <w:szCs w:val="22"/>
        </w:rPr>
      </w:pPr>
      <w:r w:rsidRPr="009D6E05">
        <w:rPr>
          <w:rFonts w:ascii="Times New Roman" w:hAnsi="Times New Roman"/>
          <w:sz w:val="22"/>
          <w:szCs w:val="22"/>
        </w:rPr>
        <w:t>полностью принимает условия Регламента в редакции, действующей на дату подписания настоящего Заявления;</w:t>
      </w:r>
    </w:p>
    <w:p w14:paraId="65D5AC92" w14:textId="77777777" w:rsidR="00605FF3" w:rsidRPr="009D6E05" w:rsidRDefault="00F92235" w:rsidP="0088307F">
      <w:pPr>
        <w:tabs>
          <w:tab w:val="left" w:pos="0"/>
        </w:tabs>
        <w:spacing w:line="285" w:lineRule="auto"/>
        <w:ind w:firstLine="567"/>
        <w:jc w:val="both"/>
        <w:rPr>
          <w:rFonts w:ascii="Times New Roman" w:hAnsi="Times New Roman"/>
          <w:sz w:val="22"/>
          <w:szCs w:val="22"/>
        </w:rPr>
      </w:pPr>
      <w:r w:rsidRPr="009D6E05">
        <w:rPr>
          <w:rFonts w:ascii="Times New Roman" w:hAnsi="Times New Roman"/>
          <w:sz w:val="22"/>
          <w:szCs w:val="22"/>
        </w:rPr>
        <w:t>принимает дальнейшие изменения, вносимые в Регламент, в соответствии с его условиями;</w:t>
      </w:r>
    </w:p>
    <w:p w14:paraId="65D5AC93" w14:textId="77777777" w:rsidR="00787542" w:rsidRPr="009D6E05" w:rsidRDefault="00F92235" w:rsidP="0088307F">
      <w:pPr>
        <w:tabs>
          <w:tab w:val="left" w:pos="0"/>
        </w:tabs>
        <w:spacing w:line="285" w:lineRule="auto"/>
        <w:ind w:firstLine="567"/>
        <w:jc w:val="both"/>
        <w:rPr>
          <w:rFonts w:ascii="Times New Roman" w:eastAsia="Times New Roman" w:hAnsi="Times New Roman" w:cs="Times New Roman"/>
          <w:sz w:val="22"/>
          <w:szCs w:val="22"/>
        </w:rPr>
      </w:pPr>
      <w:r w:rsidRPr="009D6E05">
        <w:rPr>
          <w:rFonts w:ascii="Times New Roman" w:hAnsi="Times New Roman"/>
          <w:sz w:val="22"/>
          <w:szCs w:val="22"/>
        </w:rPr>
        <w:lastRenderedPageBreak/>
        <w:t xml:space="preserve">обязуется самостоятельно на регулярной основе </w:t>
      </w:r>
      <w:r w:rsidR="00B42D3C" w:rsidRPr="009D6E05">
        <w:rPr>
          <w:rFonts w:ascii="Times New Roman" w:hAnsi="Times New Roman"/>
          <w:sz w:val="22"/>
          <w:szCs w:val="22"/>
        </w:rPr>
        <w:t xml:space="preserve">отслеживать </w:t>
      </w:r>
      <w:r w:rsidR="00B42D3C" w:rsidRPr="009D6E05">
        <w:rPr>
          <w:rFonts w:ascii="Times New Roman" w:eastAsia="Times New Roman" w:hAnsi="Times New Roman" w:cs="Times New Roman"/>
          <w:sz w:val="22"/>
          <w:szCs w:val="22"/>
        </w:rPr>
        <w:t>информацию</w:t>
      </w:r>
      <w:r w:rsidRPr="009D6E05">
        <w:rPr>
          <w:rFonts w:ascii="Times New Roman" w:eastAsia="Times New Roman" w:hAnsi="Times New Roman" w:cs="Times New Roman"/>
          <w:sz w:val="22"/>
          <w:szCs w:val="22"/>
        </w:rPr>
        <w:t xml:space="preserve"> о внесении изменений в </w:t>
      </w:r>
      <w:r w:rsidR="00B42D3C" w:rsidRPr="009D6E05">
        <w:rPr>
          <w:rFonts w:ascii="Times New Roman" w:eastAsia="Times New Roman" w:hAnsi="Times New Roman" w:cs="Times New Roman"/>
          <w:sz w:val="22"/>
          <w:szCs w:val="22"/>
        </w:rPr>
        <w:t>Регламент, размещаемую</w:t>
      </w:r>
      <w:r w:rsidR="001977D8" w:rsidRPr="009D6E05">
        <w:rPr>
          <w:rFonts w:ascii="Times New Roman" w:eastAsia="Times New Roman" w:hAnsi="Times New Roman" w:cs="Times New Roman"/>
          <w:sz w:val="22"/>
          <w:szCs w:val="22"/>
        </w:rPr>
        <w:t xml:space="preserve"> на </w:t>
      </w:r>
      <w:r w:rsidR="001977D8" w:rsidRPr="009D6E05">
        <w:rPr>
          <w:rFonts w:ascii="Times New Roman" w:hAnsi="Times New Roman"/>
          <w:sz w:val="22"/>
          <w:szCs w:val="22"/>
        </w:rPr>
        <w:t xml:space="preserve">Площадке </w:t>
      </w:r>
      <w:r w:rsidR="009D6E05" w:rsidRPr="009D6E05">
        <w:rPr>
          <w:rFonts w:ascii="Times New Roman" w:hAnsi="Times New Roman"/>
          <w:sz w:val="22"/>
          <w:szCs w:val="22"/>
        </w:rPr>
        <w:t>Личном кабинете.</w:t>
      </w:r>
      <w:r w:rsidRPr="009D6E05">
        <w:rPr>
          <w:rFonts w:ascii="Times New Roman" w:eastAsia="Times New Roman" w:hAnsi="Times New Roman" w:cs="Times New Roman"/>
          <w:sz w:val="22"/>
          <w:szCs w:val="22"/>
        </w:rPr>
        <w:t xml:space="preserve"> </w:t>
      </w:r>
    </w:p>
    <w:p w14:paraId="65D5AC94" w14:textId="77777777" w:rsidR="00100CBA" w:rsidRPr="009D6E05" w:rsidRDefault="00100CBA" w:rsidP="00100CBA">
      <w:pPr>
        <w:tabs>
          <w:tab w:val="left" w:pos="0"/>
        </w:tabs>
        <w:spacing w:line="282" w:lineRule="auto"/>
        <w:ind w:left="260"/>
        <w:jc w:val="both"/>
        <w:rPr>
          <w:rFonts w:ascii="Times New Roman" w:eastAsia="Times New Roman" w:hAnsi="Times New Roman" w:cs="Times New Roman"/>
          <w:sz w:val="22"/>
          <w:szCs w:val="22"/>
        </w:rPr>
      </w:pPr>
    </w:p>
    <w:p w14:paraId="65D5AC95" w14:textId="77777777" w:rsidR="000B5E5F" w:rsidRPr="009D6E05" w:rsidRDefault="000B5E5F" w:rsidP="0088307F">
      <w:pPr>
        <w:tabs>
          <w:tab w:val="left" w:pos="0"/>
        </w:tabs>
        <w:spacing w:line="238" w:lineRule="auto"/>
        <w:jc w:val="both"/>
        <w:rPr>
          <w:rFonts w:ascii="Times New Roman" w:eastAsia="Times New Roman" w:hAnsi="Times New Roman" w:cs="Times New Roman"/>
          <w:sz w:val="22"/>
          <w:szCs w:val="22"/>
        </w:rPr>
      </w:pPr>
    </w:p>
    <w:p w14:paraId="65D5AC96" w14:textId="77777777" w:rsidR="007A2F6B" w:rsidRPr="009D6E05" w:rsidRDefault="007A2F6B" w:rsidP="0088307F">
      <w:pPr>
        <w:tabs>
          <w:tab w:val="left" w:pos="0"/>
        </w:tabs>
        <w:spacing w:line="238" w:lineRule="auto"/>
        <w:jc w:val="both"/>
        <w:rPr>
          <w:rFonts w:ascii="Times New Roman" w:eastAsia="Times New Roman" w:hAnsi="Times New Roman" w:cs="Times New Roman"/>
          <w:b/>
          <w:sz w:val="22"/>
          <w:szCs w:val="22"/>
        </w:rPr>
      </w:pPr>
    </w:p>
    <w:p w14:paraId="65D5AC97" w14:textId="77777777" w:rsidR="008C3048" w:rsidRPr="009D6E05" w:rsidRDefault="008C3048" w:rsidP="0088307F">
      <w:pPr>
        <w:tabs>
          <w:tab w:val="left" w:pos="0"/>
        </w:tabs>
        <w:spacing w:line="238" w:lineRule="auto"/>
        <w:jc w:val="both"/>
        <w:rPr>
          <w:rFonts w:ascii="Times New Roman" w:eastAsia="Times New Roman" w:hAnsi="Times New Roman" w:cs="Times New Roman"/>
          <w:sz w:val="22"/>
          <w:szCs w:val="22"/>
        </w:rPr>
      </w:pPr>
    </w:p>
    <w:p w14:paraId="65D5AC98" w14:textId="77777777" w:rsidR="008C3048" w:rsidRPr="009D6E05" w:rsidRDefault="008C3048" w:rsidP="0088307F">
      <w:pPr>
        <w:tabs>
          <w:tab w:val="left" w:pos="0"/>
        </w:tabs>
        <w:spacing w:line="238" w:lineRule="auto"/>
        <w:jc w:val="both"/>
        <w:rPr>
          <w:rFonts w:ascii="Times New Roman" w:eastAsia="Times New Roman" w:hAnsi="Times New Roman" w:cs="Times New Roman"/>
          <w:sz w:val="22"/>
          <w:szCs w:val="22"/>
        </w:rPr>
      </w:pPr>
    </w:p>
    <w:p w14:paraId="65D5AC99" w14:textId="77777777" w:rsidR="000B5E5F" w:rsidRPr="009D6E05" w:rsidRDefault="000B5E5F" w:rsidP="00F22975">
      <w:pPr>
        <w:tabs>
          <w:tab w:val="left" w:pos="0"/>
        </w:tabs>
        <w:spacing w:line="98" w:lineRule="exact"/>
        <w:rPr>
          <w:rFonts w:ascii="Times New Roman" w:eastAsia="Times New Roman" w:hAnsi="Times New Roman" w:cs="Times New Roman"/>
          <w:sz w:val="22"/>
          <w:szCs w:val="22"/>
        </w:rPr>
      </w:pPr>
    </w:p>
    <w:p w14:paraId="65D5AC9A" w14:textId="77777777" w:rsidR="000B5E5F" w:rsidRPr="009D6E05" w:rsidRDefault="00F92235" w:rsidP="00F22975">
      <w:pPr>
        <w:tabs>
          <w:tab w:val="left" w:pos="0"/>
        </w:tabs>
        <w:spacing w:line="234" w:lineRule="auto"/>
        <w:jc w:val="center"/>
        <w:rPr>
          <w:rFonts w:ascii="Times New Roman" w:eastAsia="Times New Roman" w:hAnsi="Times New Roman" w:cs="Times New Roman"/>
          <w:b/>
          <w:sz w:val="22"/>
          <w:szCs w:val="22"/>
        </w:rPr>
      </w:pPr>
      <w:r w:rsidRPr="009D6E05">
        <w:rPr>
          <w:rFonts w:ascii="Times New Roman" w:eastAsia="Times New Roman" w:hAnsi="Times New Roman" w:cs="Times New Roman"/>
          <w:b/>
          <w:sz w:val="22"/>
          <w:szCs w:val="22"/>
        </w:rPr>
        <w:t>Заявление подписывается</w:t>
      </w:r>
      <w:r w:rsidR="002A3927" w:rsidRPr="009D6E05">
        <w:rPr>
          <w:rFonts w:ascii="Times New Roman" w:eastAsia="Times New Roman" w:hAnsi="Times New Roman" w:cs="Times New Roman"/>
          <w:b/>
          <w:sz w:val="22"/>
          <w:szCs w:val="22"/>
        </w:rPr>
        <w:t xml:space="preserve"> уполномоченным </w:t>
      </w:r>
      <w:r w:rsidR="007C4E2E" w:rsidRPr="009D6E05">
        <w:rPr>
          <w:rFonts w:ascii="Times New Roman" w:eastAsia="Times New Roman" w:hAnsi="Times New Roman" w:cs="Times New Roman"/>
          <w:b/>
          <w:sz w:val="22"/>
          <w:szCs w:val="22"/>
        </w:rPr>
        <w:t xml:space="preserve">Представителем </w:t>
      </w:r>
      <w:r w:rsidR="001D3547" w:rsidRPr="009D6E05">
        <w:rPr>
          <w:rFonts w:ascii="Times New Roman" w:eastAsia="Times New Roman" w:hAnsi="Times New Roman" w:cs="Times New Roman"/>
          <w:b/>
          <w:sz w:val="22"/>
          <w:szCs w:val="22"/>
        </w:rPr>
        <w:t xml:space="preserve">Участника Площадки </w:t>
      </w:r>
      <w:r w:rsidR="007C4E2E" w:rsidRPr="009D6E05">
        <w:rPr>
          <w:rFonts w:ascii="Times New Roman" w:eastAsia="Times New Roman" w:hAnsi="Times New Roman" w:cs="Times New Roman"/>
          <w:b/>
          <w:sz w:val="22"/>
          <w:szCs w:val="22"/>
        </w:rPr>
        <w:t xml:space="preserve"> </w:t>
      </w:r>
      <w:r w:rsidRPr="009D6E05">
        <w:rPr>
          <w:rFonts w:ascii="Times New Roman" w:eastAsia="Times New Roman" w:hAnsi="Times New Roman" w:cs="Times New Roman"/>
          <w:b/>
          <w:sz w:val="22"/>
          <w:szCs w:val="22"/>
        </w:rPr>
        <w:t>Усиленной Квалифицированной Электронной подпис</w:t>
      </w:r>
      <w:r w:rsidR="007C4E2E" w:rsidRPr="009D6E05">
        <w:rPr>
          <w:rFonts w:ascii="Times New Roman" w:eastAsia="Times New Roman" w:hAnsi="Times New Roman" w:cs="Times New Roman"/>
          <w:b/>
          <w:sz w:val="22"/>
          <w:szCs w:val="22"/>
        </w:rPr>
        <w:t>ью</w:t>
      </w:r>
      <w:r w:rsidR="001D3547" w:rsidRPr="009D6E05">
        <w:rPr>
          <w:rFonts w:ascii="Times New Roman" w:eastAsia="Times New Roman" w:hAnsi="Times New Roman" w:cs="Times New Roman"/>
          <w:b/>
          <w:sz w:val="22"/>
          <w:szCs w:val="22"/>
        </w:rPr>
        <w:t>.</w:t>
      </w:r>
    </w:p>
    <w:p w14:paraId="65D5AC9B" w14:textId="77777777" w:rsidR="000B5E5F" w:rsidRPr="009D6E05" w:rsidRDefault="000B5E5F" w:rsidP="00F22975">
      <w:pPr>
        <w:tabs>
          <w:tab w:val="left" w:pos="0"/>
        </w:tabs>
        <w:spacing w:line="200" w:lineRule="exact"/>
        <w:rPr>
          <w:rFonts w:ascii="Times New Roman" w:eastAsia="Times New Roman" w:hAnsi="Times New Roman" w:cs="Times New Roman"/>
          <w:sz w:val="22"/>
          <w:szCs w:val="22"/>
        </w:rPr>
      </w:pPr>
    </w:p>
    <w:p w14:paraId="65D5AC9C" w14:textId="77777777" w:rsidR="000B5E5F" w:rsidRPr="0041274D" w:rsidRDefault="000B5E5F" w:rsidP="00F22975">
      <w:pPr>
        <w:tabs>
          <w:tab w:val="left" w:pos="0"/>
        </w:tabs>
        <w:spacing w:line="200" w:lineRule="exact"/>
        <w:rPr>
          <w:rFonts w:ascii="Times New Roman" w:eastAsia="Times New Roman" w:hAnsi="Times New Roman" w:cs="Times New Roman"/>
          <w:sz w:val="22"/>
          <w:szCs w:val="22"/>
        </w:rPr>
      </w:pPr>
    </w:p>
    <w:p w14:paraId="65D5AC9D" w14:textId="77777777" w:rsidR="00C939B2" w:rsidRDefault="00C939B2" w:rsidP="00F22975">
      <w:pPr>
        <w:tabs>
          <w:tab w:val="left" w:pos="0"/>
        </w:tabs>
        <w:spacing w:line="0" w:lineRule="atLeast"/>
        <w:ind w:left="2820"/>
        <w:rPr>
          <w:rFonts w:ascii="Times New Roman" w:eastAsia="Times New Roman" w:hAnsi="Times New Roman" w:cs="Times New Roman"/>
          <w:sz w:val="22"/>
          <w:szCs w:val="22"/>
        </w:rPr>
      </w:pPr>
    </w:p>
    <w:p w14:paraId="65D5AC9E" w14:textId="77777777" w:rsidR="00AF7C2A" w:rsidRPr="00AF7C2A" w:rsidRDefault="00F92235" w:rsidP="00A06D46">
      <w:pPr>
        <w:tabs>
          <w:tab w:val="left" w:pos="0"/>
        </w:tabs>
        <w:spacing w:line="0" w:lineRule="atLeast"/>
        <w:ind w:left="2820"/>
        <w:jc w:val="right"/>
        <w:rPr>
          <w:rFonts w:ascii="Times New Roman" w:eastAsia="Times New Roman" w:hAnsi="Times New Roman" w:cs="Times New Roman"/>
          <w:sz w:val="22"/>
          <w:szCs w:val="22"/>
        </w:rPr>
      </w:pPr>
      <w:r w:rsidRPr="00C939B2">
        <w:rPr>
          <w:rFonts w:ascii="Times New Roman" w:eastAsia="Times New Roman" w:hAnsi="Times New Roman" w:cs="Times New Roman"/>
          <w:sz w:val="22"/>
          <w:szCs w:val="22"/>
        </w:rPr>
        <w:t xml:space="preserve"> </w:t>
      </w:r>
    </w:p>
    <w:p w14:paraId="65D5AC9F" w14:textId="77777777" w:rsidR="00AF4994" w:rsidRDefault="00F92235" w:rsidP="00AF4994">
      <w:pPr>
        <w:tabs>
          <w:tab w:val="left" w:pos="0"/>
        </w:tabs>
        <w:spacing w:line="0" w:lineRule="atLeast"/>
        <w:ind w:left="282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r w:rsidRPr="002C47D9">
        <w:rPr>
          <w:rFonts w:ascii="Times New Roman" w:eastAsia="Times New Roman" w:hAnsi="Times New Roman" w:cs="Times New Roman"/>
          <w:sz w:val="22"/>
          <w:szCs w:val="22"/>
        </w:rPr>
        <w:lastRenderedPageBreak/>
        <w:t>Приложение №</w:t>
      </w:r>
      <w:r w:rsidRPr="00A06D46">
        <w:rPr>
          <w:rFonts w:ascii="Times New Roman" w:eastAsia="Times New Roman" w:hAnsi="Times New Roman" w:cs="Times New Roman"/>
          <w:sz w:val="22"/>
          <w:szCs w:val="22"/>
        </w:rPr>
        <w:t xml:space="preserve"> 2</w:t>
      </w:r>
      <w:r w:rsidRPr="002C47D9">
        <w:rPr>
          <w:rFonts w:ascii="Times New Roman" w:eastAsia="Times New Roman" w:hAnsi="Times New Roman" w:cs="Times New Roman"/>
          <w:sz w:val="22"/>
          <w:szCs w:val="22"/>
        </w:rPr>
        <w:t xml:space="preserve"> к </w:t>
      </w:r>
    </w:p>
    <w:p w14:paraId="65D5ACA0" w14:textId="77777777" w:rsidR="00AF4994" w:rsidRPr="002C47D9" w:rsidRDefault="00F92235" w:rsidP="00AF4994">
      <w:pPr>
        <w:tabs>
          <w:tab w:val="left" w:pos="0"/>
        </w:tabs>
        <w:spacing w:line="0" w:lineRule="atLeast"/>
        <w:jc w:val="right"/>
        <w:rPr>
          <w:rFonts w:ascii="Times New Roman" w:eastAsia="Times New Roman" w:hAnsi="Times New Roman" w:cs="Times New Roman"/>
          <w:sz w:val="22"/>
          <w:szCs w:val="22"/>
        </w:rPr>
      </w:pPr>
      <w:r w:rsidRPr="002C47D9">
        <w:rPr>
          <w:rFonts w:ascii="Times New Roman" w:eastAsia="Times New Roman" w:hAnsi="Times New Roman" w:cs="Times New Roman"/>
          <w:sz w:val="22"/>
          <w:szCs w:val="22"/>
        </w:rPr>
        <w:t>Регламенту</w:t>
      </w:r>
      <w:r>
        <w:rPr>
          <w:rFonts w:ascii="Times New Roman" w:eastAsia="Times New Roman" w:hAnsi="Times New Roman" w:cs="Times New Roman"/>
          <w:sz w:val="22"/>
          <w:szCs w:val="22"/>
        </w:rPr>
        <w:t xml:space="preserve"> </w:t>
      </w:r>
      <w:r w:rsidRPr="00AE5A2F">
        <w:rPr>
          <w:rFonts w:ascii="Times New Roman" w:eastAsia="Times New Roman" w:hAnsi="Times New Roman" w:cs="Times New Roman"/>
          <w:sz w:val="22"/>
          <w:szCs w:val="22"/>
        </w:rPr>
        <w:t>электронной факторинговой площадки «AFF»</w:t>
      </w:r>
    </w:p>
    <w:p w14:paraId="65D5ACA1" w14:textId="77777777" w:rsidR="005B06D6" w:rsidRPr="002C47D9" w:rsidRDefault="005B06D6" w:rsidP="005B06D6">
      <w:pPr>
        <w:tabs>
          <w:tab w:val="left" w:pos="0"/>
        </w:tabs>
        <w:spacing w:line="0" w:lineRule="atLeast"/>
        <w:jc w:val="right"/>
        <w:rPr>
          <w:rFonts w:ascii="Times New Roman" w:eastAsia="Times New Roman" w:hAnsi="Times New Roman" w:cs="Times New Roman"/>
          <w:sz w:val="22"/>
          <w:szCs w:val="22"/>
        </w:rPr>
      </w:pPr>
    </w:p>
    <w:p w14:paraId="65D5ACA2" w14:textId="77777777" w:rsidR="005B06D6" w:rsidRPr="002C47D9" w:rsidRDefault="005B06D6" w:rsidP="005B06D6">
      <w:pPr>
        <w:tabs>
          <w:tab w:val="left" w:pos="0"/>
        </w:tabs>
        <w:spacing w:line="0" w:lineRule="atLeast"/>
        <w:jc w:val="right"/>
        <w:rPr>
          <w:rFonts w:ascii="Times New Roman" w:eastAsia="Times New Roman" w:hAnsi="Times New Roman" w:cs="Times New Roman"/>
          <w:sz w:val="22"/>
          <w:szCs w:val="22"/>
        </w:rPr>
      </w:pPr>
    </w:p>
    <w:p w14:paraId="65D5ACA3" w14:textId="77777777" w:rsidR="005B06D6" w:rsidRPr="002C47D9" w:rsidRDefault="00F92235" w:rsidP="005B06D6">
      <w:pPr>
        <w:tabs>
          <w:tab w:val="left" w:pos="0"/>
        </w:tabs>
        <w:spacing w:line="0" w:lineRule="atLeast"/>
        <w:jc w:val="center"/>
        <w:rPr>
          <w:rFonts w:ascii="Times New Roman" w:eastAsia="Times New Roman" w:hAnsi="Times New Roman" w:cs="Times New Roman"/>
          <w:b/>
          <w:sz w:val="22"/>
          <w:szCs w:val="22"/>
        </w:rPr>
      </w:pPr>
      <w:r w:rsidRPr="002C47D9">
        <w:rPr>
          <w:rFonts w:ascii="Times New Roman" w:eastAsia="Times New Roman" w:hAnsi="Times New Roman" w:cs="Times New Roman"/>
          <w:b/>
          <w:sz w:val="22"/>
          <w:szCs w:val="22"/>
        </w:rPr>
        <w:t>Техническая поддержка Участника Площадки</w:t>
      </w:r>
    </w:p>
    <w:p w14:paraId="65D5ACA4" w14:textId="77777777" w:rsidR="005B06D6" w:rsidRPr="002C47D9" w:rsidRDefault="005B06D6" w:rsidP="005B06D6">
      <w:pPr>
        <w:tabs>
          <w:tab w:val="left" w:pos="0"/>
        </w:tabs>
        <w:spacing w:line="0" w:lineRule="atLeast"/>
        <w:jc w:val="center"/>
        <w:rPr>
          <w:rFonts w:ascii="Times New Roman" w:eastAsia="Times New Roman" w:hAnsi="Times New Roman" w:cs="Times New Roman"/>
          <w:sz w:val="22"/>
          <w:szCs w:val="22"/>
        </w:rPr>
      </w:pPr>
    </w:p>
    <w:p w14:paraId="65D5ACA5" w14:textId="77777777" w:rsidR="00A90E51" w:rsidRPr="00D23FBB" w:rsidRDefault="00F92235" w:rsidP="00A90E51">
      <w:pPr>
        <w:tabs>
          <w:tab w:val="left" w:pos="0"/>
        </w:tabs>
        <w:spacing w:line="285" w:lineRule="auto"/>
        <w:ind w:firstLine="567"/>
        <w:jc w:val="both"/>
        <w:rPr>
          <w:rFonts w:ascii="Times New Roman" w:hAnsi="Times New Roman"/>
          <w:sz w:val="22"/>
          <w:szCs w:val="22"/>
        </w:rPr>
      </w:pPr>
      <w:r w:rsidRPr="002C47D9">
        <w:rPr>
          <w:rFonts w:ascii="Times New Roman" w:hAnsi="Times New Roman"/>
          <w:sz w:val="22"/>
          <w:szCs w:val="22"/>
        </w:rPr>
        <w:t xml:space="preserve">Для оказания помощи в настройке и эксплуатации технических средств дистанционного обслуживания специалисты службы технической поддержки </w:t>
      </w:r>
      <w:r w:rsidR="00A3561F">
        <w:rPr>
          <w:rFonts w:ascii="Times New Roman" w:hAnsi="Times New Roman"/>
          <w:sz w:val="22"/>
          <w:szCs w:val="22"/>
        </w:rPr>
        <w:t xml:space="preserve">АО </w:t>
      </w:r>
      <w:r w:rsidR="00A3561F" w:rsidRPr="00537B31">
        <w:rPr>
          <w:rFonts w:ascii="Times New Roman" w:hAnsi="Times New Roman"/>
          <w:sz w:val="22"/>
          <w:szCs w:val="22"/>
        </w:rPr>
        <w:t>“</w:t>
      </w:r>
      <w:r w:rsidR="00A3561F">
        <w:rPr>
          <w:rFonts w:ascii="Times New Roman" w:hAnsi="Times New Roman"/>
          <w:sz w:val="22"/>
          <w:szCs w:val="22"/>
        </w:rPr>
        <w:t>Альфа-Банк</w:t>
      </w:r>
      <w:r w:rsidR="00A3561F" w:rsidRPr="00537B31">
        <w:rPr>
          <w:rFonts w:ascii="Times New Roman" w:hAnsi="Times New Roman"/>
          <w:sz w:val="22"/>
          <w:szCs w:val="22"/>
        </w:rPr>
        <w:t>”</w:t>
      </w:r>
      <w:r w:rsidR="00A3561F" w:rsidRPr="00D23FBB">
        <w:rPr>
          <w:rFonts w:ascii="Times New Roman" w:hAnsi="Times New Roman"/>
          <w:sz w:val="22"/>
          <w:szCs w:val="22"/>
        </w:rPr>
        <w:t xml:space="preserve"> </w:t>
      </w:r>
      <w:r w:rsidRPr="002C47D9">
        <w:rPr>
          <w:rFonts w:ascii="Times New Roman" w:hAnsi="Times New Roman"/>
          <w:sz w:val="22"/>
          <w:szCs w:val="22"/>
        </w:rPr>
        <w:t xml:space="preserve"> с </w:t>
      </w:r>
      <w:r w:rsidR="00142CDC" w:rsidRPr="002C47D9">
        <w:rPr>
          <w:rFonts w:ascii="Times New Roman" w:hAnsi="Times New Roman"/>
          <w:sz w:val="22"/>
          <w:szCs w:val="22"/>
        </w:rPr>
        <w:t>согласия Представителя Участника Площадки</w:t>
      </w:r>
      <w:r w:rsidR="00660DFC" w:rsidRPr="002C47D9">
        <w:rPr>
          <w:rFonts w:ascii="Times New Roman" w:hAnsi="Times New Roman"/>
          <w:sz w:val="22"/>
          <w:szCs w:val="22"/>
        </w:rPr>
        <w:t xml:space="preserve"> (далее для целей настоящего Приложения – </w:t>
      </w:r>
      <w:r w:rsidR="00B42D3C" w:rsidRPr="002C47D9">
        <w:rPr>
          <w:rFonts w:ascii="Times New Roman" w:hAnsi="Times New Roman"/>
          <w:sz w:val="22"/>
          <w:szCs w:val="22"/>
        </w:rPr>
        <w:t>Пользователь) могут</w:t>
      </w:r>
      <w:r w:rsidRPr="002C47D9">
        <w:rPr>
          <w:rFonts w:ascii="Times New Roman" w:hAnsi="Times New Roman"/>
          <w:sz w:val="22"/>
          <w:szCs w:val="22"/>
        </w:rPr>
        <w:t xml:space="preserve"> подключиться удаленно к компьютеру</w:t>
      </w:r>
      <w:r w:rsidR="00142CDC" w:rsidRPr="002C47D9">
        <w:rPr>
          <w:rFonts w:ascii="Times New Roman" w:hAnsi="Times New Roman"/>
          <w:sz w:val="22"/>
          <w:szCs w:val="22"/>
        </w:rPr>
        <w:t xml:space="preserve"> П</w:t>
      </w:r>
      <w:r w:rsidR="00660DFC" w:rsidRPr="002C47D9">
        <w:rPr>
          <w:rFonts w:ascii="Times New Roman" w:hAnsi="Times New Roman"/>
          <w:sz w:val="22"/>
          <w:szCs w:val="22"/>
        </w:rPr>
        <w:t xml:space="preserve">ользователя </w:t>
      </w:r>
      <w:r w:rsidRPr="002C47D9">
        <w:rPr>
          <w:rFonts w:ascii="Times New Roman" w:hAnsi="Times New Roman"/>
          <w:sz w:val="22"/>
          <w:szCs w:val="22"/>
        </w:rPr>
        <w:t>для настройки и решения технических проблем</w:t>
      </w:r>
      <w:r w:rsidR="00B4467B" w:rsidRPr="002C47D9">
        <w:rPr>
          <w:rFonts w:ascii="Times New Roman" w:hAnsi="Times New Roman"/>
          <w:sz w:val="22"/>
          <w:szCs w:val="22"/>
        </w:rPr>
        <w:t xml:space="preserve">, связанных с </w:t>
      </w:r>
      <w:r w:rsidR="00B4467B" w:rsidRPr="00D23FBB">
        <w:rPr>
          <w:rFonts w:ascii="Times New Roman" w:hAnsi="Times New Roman"/>
          <w:sz w:val="22"/>
          <w:szCs w:val="22"/>
        </w:rPr>
        <w:t>работой на Факторинговой площадке</w:t>
      </w:r>
      <w:r w:rsidRPr="00D23FBB">
        <w:rPr>
          <w:rFonts w:ascii="Times New Roman" w:hAnsi="Times New Roman"/>
          <w:sz w:val="22"/>
          <w:szCs w:val="22"/>
        </w:rPr>
        <w:t>. Основной круг решаемых задач:</w:t>
      </w:r>
    </w:p>
    <w:p w14:paraId="65D5ACA6" w14:textId="77777777" w:rsidR="00A90E51" w:rsidRPr="00D23FBB" w:rsidRDefault="00F92235" w:rsidP="002C07FB">
      <w:pPr>
        <w:numPr>
          <w:ilvl w:val="0"/>
          <w:numId w:val="26"/>
        </w:numPr>
        <w:tabs>
          <w:tab w:val="left" w:pos="0"/>
        </w:tabs>
        <w:spacing w:line="285" w:lineRule="auto"/>
        <w:jc w:val="both"/>
        <w:rPr>
          <w:rFonts w:ascii="Times New Roman" w:hAnsi="Times New Roman"/>
          <w:sz w:val="22"/>
          <w:szCs w:val="22"/>
        </w:rPr>
      </w:pPr>
      <w:r w:rsidRPr="00D23FBB">
        <w:rPr>
          <w:rFonts w:ascii="Times New Roman" w:hAnsi="Times New Roman"/>
          <w:sz w:val="22"/>
          <w:szCs w:val="22"/>
        </w:rPr>
        <w:t xml:space="preserve">Консультация по установке вспомогательных программ для подписания ЭП от компании </w:t>
      </w:r>
      <w:r w:rsidR="00660DFC" w:rsidRPr="00D23FBB">
        <w:rPr>
          <w:rFonts w:ascii="Times New Roman" w:hAnsi="Times New Roman"/>
          <w:sz w:val="22"/>
          <w:szCs w:val="22"/>
        </w:rPr>
        <w:t>ООО «</w:t>
      </w:r>
      <w:r w:rsidRPr="00D23FBB">
        <w:rPr>
          <w:rFonts w:ascii="Times New Roman" w:hAnsi="Times New Roman"/>
          <w:sz w:val="22"/>
          <w:szCs w:val="22"/>
        </w:rPr>
        <w:t>КриптоПро</w:t>
      </w:r>
      <w:r w:rsidR="00660DFC" w:rsidRPr="00D23FBB">
        <w:rPr>
          <w:rFonts w:ascii="Times New Roman" w:hAnsi="Times New Roman"/>
          <w:sz w:val="22"/>
          <w:szCs w:val="22"/>
        </w:rPr>
        <w:t>»</w:t>
      </w:r>
      <w:r w:rsidRPr="00D23FBB">
        <w:rPr>
          <w:rFonts w:ascii="Times New Roman" w:hAnsi="Times New Roman"/>
          <w:sz w:val="22"/>
          <w:szCs w:val="22"/>
        </w:rPr>
        <w:t>;</w:t>
      </w:r>
    </w:p>
    <w:p w14:paraId="65D5ACA7" w14:textId="77777777" w:rsidR="00A90E51" w:rsidRPr="009D6E05" w:rsidRDefault="00F92235" w:rsidP="002C07FB">
      <w:pPr>
        <w:numPr>
          <w:ilvl w:val="0"/>
          <w:numId w:val="26"/>
        </w:numPr>
        <w:tabs>
          <w:tab w:val="left" w:pos="0"/>
        </w:tabs>
        <w:spacing w:line="285" w:lineRule="auto"/>
        <w:jc w:val="both"/>
        <w:rPr>
          <w:rFonts w:ascii="Times New Roman" w:hAnsi="Times New Roman"/>
          <w:sz w:val="22"/>
          <w:szCs w:val="22"/>
        </w:rPr>
      </w:pPr>
      <w:r w:rsidRPr="009D6E05">
        <w:rPr>
          <w:rFonts w:ascii="Times New Roman" w:hAnsi="Times New Roman"/>
          <w:sz w:val="22"/>
          <w:szCs w:val="22"/>
        </w:rPr>
        <w:t>Консультация по работе с</w:t>
      </w:r>
      <w:r w:rsidR="009D6E05" w:rsidRPr="009D6E05">
        <w:rPr>
          <w:rFonts w:ascii="Times New Roman" w:hAnsi="Times New Roman"/>
          <w:sz w:val="22"/>
          <w:szCs w:val="22"/>
        </w:rPr>
        <w:t xml:space="preserve"> Заявкой на факторинг</w:t>
      </w:r>
      <w:r w:rsidR="004E2432" w:rsidRPr="009D6E05">
        <w:rPr>
          <w:rFonts w:ascii="Times New Roman" w:hAnsi="Times New Roman"/>
          <w:sz w:val="22"/>
          <w:szCs w:val="22"/>
        </w:rPr>
        <w:t xml:space="preserve">; </w:t>
      </w:r>
    </w:p>
    <w:p w14:paraId="65D5ACA8" w14:textId="77777777" w:rsidR="006452B8" w:rsidRPr="009D6E05" w:rsidRDefault="00F92235" w:rsidP="002C07FB">
      <w:pPr>
        <w:numPr>
          <w:ilvl w:val="0"/>
          <w:numId w:val="26"/>
        </w:numPr>
        <w:tabs>
          <w:tab w:val="left" w:pos="0"/>
        </w:tabs>
        <w:spacing w:line="285" w:lineRule="auto"/>
        <w:jc w:val="both"/>
        <w:rPr>
          <w:rFonts w:ascii="Times New Roman" w:hAnsi="Times New Roman"/>
          <w:sz w:val="22"/>
          <w:szCs w:val="22"/>
        </w:rPr>
      </w:pPr>
      <w:r w:rsidRPr="009D6E05">
        <w:rPr>
          <w:rFonts w:ascii="Times New Roman" w:hAnsi="Times New Roman"/>
          <w:sz w:val="22"/>
          <w:szCs w:val="22"/>
        </w:rPr>
        <w:t xml:space="preserve">Консультация по работе со страницей </w:t>
      </w:r>
      <w:r w:rsidR="004E2432" w:rsidRPr="009D6E05">
        <w:rPr>
          <w:rFonts w:ascii="Times New Roman" w:hAnsi="Times New Roman"/>
          <w:sz w:val="22"/>
          <w:szCs w:val="22"/>
        </w:rPr>
        <w:t>заключения Договора факторинга</w:t>
      </w:r>
    </w:p>
    <w:p w14:paraId="65D5ACA9" w14:textId="77777777" w:rsidR="00A90E51" w:rsidRPr="009D6E05" w:rsidRDefault="00F92235" w:rsidP="002C07FB">
      <w:pPr>
        <w:numPr>
          <w:ilvl w:val="0"/>
          <w:numId w:val="26"/>
        </w:numPr>
        <w:tabs>
          <w:tab w:val="left" w:pos="0"/>
        </w:tabs>
        <w:spacing w:line="285" w:lineRule="auto"/>
        <w:jc w:val="both"/>
        <w:rPr>
          <w:rFonts w:ascii="Times New Roman" w:hAnsi="Times New Roman"/>
          <w:sz w:val="22"/>
          <w:szCs w:val="22"/>
        </w:rPr>
      </w:pPr>
      <w:r w:rsidRPr="009D6E05">
        <w:rPr>
          <w:rFonts w:ascii="Times New Roman" w:hAnsi="Times New Roman"/>
          <w:sz w:val="22"/>
          <w:szCs w:val="22"/>
        </w:rPr>
        <w:t>Консультация по работе с раздел</w:t>
      </w:r>
      <w:r w:rsidR="001A2C89" w:rsidRPr="009D6E05">
        <w:rPr>
          <w:rFonts w:ascii="Times New Roman" w:hAnsi="Times New Roman"/>
          <w:sz w:val="22"/>
          <w:szCs w:val="22"/>
        </w:rPr>
        <w:t>ами</w:t>
      </w:r>
      <w:r w:rsidRPr="009D6E05">
        <w:rPr>
          <w:rFonts w:ascii="Times New Roman" w:hAnsi="Times New Roman"/>
          <w:sz w:val="22"/>
          <w:szCs w:val="22"/>
        </w:rPr>
        <w:t xml:space="preserve"> </w:t>
      </w:r>
      <w:r w:rsidR="002D7F31" w:rsidRPr="009D6E05">
        <w:rPr>
          <w:rFonts w:ascii="Times New Roman" w:hAnsi="Times New Roman"/>
          <w:sz w:val="22"/>
          <w:szCs w:val="22"/>
        </w:rPr>
        <w:t>«</w:t>
      </w:r>
      <w:r w:rsidRPr="009D6E05">
        <w:rPr>
          <w:rFonts w:ascii="Times New Roman" w:hAnsi="Times New Roman"/>
          <w:sz w:val="22"/>
          <w:szCs w:val="22"/>
        </w:rPr>
        <w:t>СОПД</w:t>
      </w:r>
      <w:r w:rsidR="002D7F31" w:rsidRPr="009D6E05">
        <w:rPr>
          <w:rFonts w:ascii="Times New Roman" w:hAnsi="Times New Roman"/>
          <w:sz w:val="22"/>
          <w:szCs w:val="22"/>
        </w:rPr>
        <w:t>»</w:t>
      </w:r>
      <w:r w:rsidRPr="009D6E05">
        <w:rPr>
          <w:rFonts w:ascii="Times New Roman" w:hAnsi="Times New Roman"/>
          <w:sz w:val="22"/>
          <w:szCs w:val="22"/>
        </w:rPr>
        <w:t xml:space="preserve"> и </w:t>
      </w:r>
      <w:r w:rsidR="002D7F31" w:rsidRPr="009D6E05">
        <w:rPr>
          <w:rFonts w:ascii="Times New Roman" w:hAnsi="Times New Roman"/>
          <w:sz w:val="22"/>
          <w:szCs w:val="22"/>
        </w:rPr>
        <w:t>«</w:t>
      </w:r>
      <w:r w:rsidRPr="009D6E05">
        <w:rPr>
          <w:rFonts w:ascii="Times New Roman" w:hAnsi="Times New Roman"/>
          <w:sz w:val="22"/>
          <w:szCs w:val="22"/>
        </w:rPr>
        <w:t>Заявление</w:t>
      </w:r>
      <w:r w:rsidR="002D7F31" w:rsidRPr="009D6E05">
        <w:rPr>
          <w:rFonts w:ascii="Times New Roman" w:hAnsi="Times New Roman"/>
          <w:sz w:val="22"/>
          <w:szCs w:val="22"/>
        </w:rPr>
        <w:t>»</w:t>
      </w:r>
      <w:r w:rsidR="00AA377C" w:rsidRPr="009D6E05">
        <w:rPr>
          <w:rFonts w:ascii="Times New Roman" w:hAnsi="Times New Roman"/>
          <w:sz w:val="22"/>
          <w:szCs w:val="22"/>
        </w:rPr>
        <w:t>.</w:t>
      </w:r>
    </w:p>
    <w:p w14:paraId="65D5ACAA" w14:textId="77777777" w:rsidR="00857299" w:rsidRPr="002C47D9" w:rsidRDefault="00F92235" w:rsidP="00857299">
      <w:pPr>
        <w:tabs>
          <w:tab w:val="left" w:pos="0"/>
        </w:tabs>
        <w:spacing w:line="285" w:lineRule="auto"/>
        <w:ind w:firstLine="567"/>
        <w:jc w:val="both"/>
        <w:rPr>
          <w:rFonts w:ascii="Times New Roman" w:hAnsi="Times New Roman"/>
          <w:sz w:val="22"/>
          <w:szCs w:val="22"/>
        </w:rPr>
      </w:pPr>
      <w:r w:rsidRPr="00D23FBB">
        <w:rPr>
          <w:rFonts w:ascii="Times New Roman" w:hAnsi="Times New Roman"/>
          <w:sz w:val="22"/>
          <w:szCs w:val="22"/>
        </w:rPr>
        <w:t xml:space="preserve">Для удаленного подключения </w:t>
      </w:r>
      <w:r w:rsidR="00660DFC" w:rsidRPr="00D23FBB">
        <w:rPr>
          <w:rFonts w:ascii="Times New Roman" w:hAnsi="Times New Roman"/>
          <w:sz w:val="22"/>
          <w:szCs w:val="22"/>
        </w:rPr>
        <w:t xml:space="preserve">Пользователю </w:t>
      </w:r>
      <w:r w:rsidRPr="00D23FBB">
        <w:rPr>
          <w:rFonts w:ascii="Times New Roman" w:hAnsi="Times New Roman"/>
          <w:sz w:val="22"/>
          <w:szCs w:val="22"/>
        </w:rPr>
        <w:t xml:space="preserve">необходимо загрузить и запустить клиентский модуль </w:t>
      </w:r>
      <w:r w:rsidRPr="00D23FBB">
        <w:rPr>
          <w:rFonts w:ascii="Times New Roman" w:hAnsi="Times New Roman"/>
          <w:sz w:val="22"/>
          <w:szCs w:val="22"/>
          <w:lang w:val="en-US"/>
        </w:rPr>
        <w:t>TeamViewerQS</w:t>
      </w:r>
      <w:r w:rsidR="00A3561F" w:rsidRPr="00A3561F">
        <w:rPr>
          <w:rFonts w:ascii="Times New Roman" w:hAnsi="Times New Roman"/>
          <w:sz w:val="22"/>
          <w:szCs w:val="22"/>
        </w:rPr>
        <w:t xml:space="preserve"> (https://www.teamviewer.com/)</w:t>
      </w:r>
      <w:r w:rsidRPr="00D23FBB">
        <w:rPr>
          <w:rFonts w:ascii="Times New Roman" w:hAnsi="Times New Roman"/>
          <w:sz w:val="22"/>
          <w:szCs w:val="22"/>
        </w:rPr>
        <w:t xml:space="preserve"> и сообщить специалисту службы технической поддержки</w:t>
      </w:r>
      <w:r w:rsidR="00660DFC" w:rsidRPr="00D23FBB">
        <w:rPr>
          <w:rFonts w:ascii="Times New Roman" w:hAnsi="Times New Roman"/>
          <w:sz w:val="22"/>
          <w:szCs w:val="22"/>
        </w:rPr>
        <w:t xml:space="preserve"> </w:t>
      </w:r>
      <w:r w:rsidR="00A3561F">
        <w:rPr>
          <w:rFonts w:ascii="Times New Roman" w:hAnsi="Times New Roman"/>
          <w:sz w:val="22"/>
          <w:szCs w:val="22"/>
        </w:rPr>
        <w:t xml:space="preserve">АО </w:t>
      </w:r>
      <w:r w:rsidR="00A3561F" w:rsidRPr="00A3561F">
        <w:rPr>
          <w:rFonts w:ascii="Times New Roman" w:hAnsi="Times New Roman"/>
          <w:sz w:val="22"/>
          <w:szCs w:val="22"/>
        </w:rPr>
        <w:t>“</w:t>
      </w:r>
      <w:r w:rsidR="00A3561F">
        <w:rPr>
          <w:rFonts w:ascii="Times New Roman" w:hAnsi="Times New Roman"/>
          <w:sz w:val="22"/>
          <w:szCs w:val="22"/>
        </w:rPr>
        <w:t>Альфа-Банк</w:t>
      </w:r>
      <w:r w:rsidR="00A3561F" w:rsidRPr="00A3561F">
        <w:rPr>
          <w:rFonts w:ascii="Times New Roman" w:hAnsi="Times New Roman"/>
          <w:sz w:val="22"/>
          <w:szCs w:val="22"/>
        </w:rPr>
        <w:t>”</w:t>
      </w:r>
      <w:r w:rsidRPr="00D23FBB">
        <w:rPr>
          <w:rFonts w:ascii="Times New Roman" w:hAnsi="Times New Roman"/>
          <w:sz w:val="22"/>
          <w:szCs w:val="22"/>
        </w:rPr>
        <w:t xml:space="preserve"> ID (идентификатор) компьютера</w:t>
      </w:r>
      <w:r w:rsidR="00660DFC" w:rsidRPr="00D23FBB">
        <w:rPr>
          <w:rFonts w:ascii="Times New Roman" w:hAnsi="Times New Roman"/>
          <w:sz w:val="22"/>
          <w:szCs w:val="22"/>
        </w:rPr>
        <w:t xml:space="preserve"> Пользователя</w:t>
      </w:r>
      <w:r w:rsidRPr="00D23FBB">
        <w:rPr>
          <w:rFonts w:ascii="Times New Roman" w:hAnsi="Times New Roman"/>
          <w:sz w:val="22"/>
          <w:szCs w:val="22"/>
        </w:rPr>
        <w:t>.</w:t>
      </w:r>
    </w:p>
    <w:p w14:paraId="65D5ACAB" w14:textId="77777777" w:rsidR="00857299" w:rsidRPr="002C47D9" w:rsidRDefault="00F92235" w:rsidP="00857299">
      <w:pPr>
        <w:tabs>
          <w:tab w:val="left" w:pos="0"/>
        </w:tabs>
        <w:spacing w:line="285" w:lineRule="auto"/>
        <w:ind w:firstLine="567"/>
        <w:jc w:val="both"/>
        <w:rPr>
          <w:rFonts w:ascii="Times New Roman" w:hAnsi="Times New Roman"/>
          <w:sz w:val="22"/>
          <w:szCs w:val="22"/>
        </w:rPr>
      </w:pPr>
      <w:r w:rsidRPr="002C47D9">
        <w:rPr>
          <w:rFonts w:ascii="Times New Roman" w:hAnsi="Times New Roman"/>
          <w:sz w:val="22"/>
          <w:szCs w:val="22"/>
        </w:rPr>
        <w:t>Для прекращения доступа</w:t>
      </w:r>
      <w:r w:rsidR="00660DFC" w:rsidRPr="002C47D9">
        <w:rPr>
          <w:rFonts w:ascii="Times New Roman" w:hAnsi="Times New Roman"/>
          <w:sz w:val="22"/>
          <w:szCs w:val="22"/>
        </w:rPr>
        <w:t xml:space="preserve"> специалиста службы технической поддержки </w:t>
      </w:r>
      <w:r w:rsidR="00C328C7">
        <w:rPr>
          <w:rFonts w:ascii="Times New Roman" w:hAnsi="Times New Roman"/>
          <w:sz w:val="22"/>
          <w:szCs w:val="22"/>
        </w:rPr>
        <w:t xml:space="preserve">АО </w:t>
      </w:r>
      <w:r w:rsidR="00C328C7" w:rsidRPr="00A3561F">
        <w:rPr>
          <w:rFonts w:ascii="Times New Roman" w:hAnsi="Times New Roman"/>
          <w:sz w:val="22"/>
          <w:szCs w:val="22"/>
        </w:rPr>
        <w:t>“</w:t>
      </w:r>
      <w:r w:rsidR="00C328C7">
        <w:rPr>
          <w:rFonts w:ascii="Times New Roman" w:hAnsi="Times New Roman"/>
          <w:sz w:val="22"/>
          <w:szCs w:val="22"/>
        </w:rPr>
        <w:t>Альфа-Банк</w:t>
      </w:r>
      <w:r w:rsidR="00C328C7" w:rsidRPr="00A3561F">
        <w:rPr>
          <w:rFonts w:ascii="Times New Roman" w:hAnsi="Times New Roman"/>
          <w:sz w:val="22"/>
          <w:szCs w:val="22"/>
        </w:rPr>
        <w:t>”</w:t>
      </w:r>
      <w:r w:rsidR="00A650CA">
        <w:rPr>
          <w:rFonts w:ascii="Times New Roman" w:hAnsi="Times New Roman"/>
          <w:sz w:val="22"/>
          <w:szCs w:val="22"/>
        </w:rPr>
        <w:t xml:space="preserve"> </w:t>
      </w:r>
      <w:r w:rsidR="00660DFC" w:rsidRPr="002C47D9">
        <w:rPr>
          <w:rFonts w:ascii="Times New Roman" w:hAnsi="Times New Roman"/>
          <w:sz w:val="22"/>
          <w:szCs w:val="22"/>
        </w:rPr>
        <w:t xml:space="preserve">к компьютеру </w:t>
      </w:r>
      <w:r w:rsidR="00B42D3C" w:rsidRPr="002C47D9">
        <w:rPr>
          <w:rFonts w:ascii="Times New Roman" w:hAnsi="Times New Roman"/>
          <w:sz w:val="22"/>
          <w:szCs w:val="22"/>
        </w:rPr>
        <w:t>Пользователя достаточно</w:t>
      </w:r>
      <w:r w:rsidRPr="002C47D9">
        <w:rPr>
          <w:rFonts w:ascii="Times New Roman" w:hAnsi="Times New Roman"/>
          <w:sz w:val="22"/>
          <w:szCs w:val="22"/>
        </w:rPr>
        <w:t xml:space="preserve"> закрыть модуль удаленного доступа. По вопросам безопасности использования средств удаленного доступа </w:t>
      </w:r>
      <w:r w:rsidR="00660DFC" w:rsidRPr="002C47D9">
        <w:rPr>
          <w:rFonts w:ascii="Times New Roman" w:hAnsi="Times New Roman"/>
          <w:sz w:val="22"/>
          <w:szCs w:val="22"/>
        </w:rPr>
        <w:t xml:space="preserve">можно </w:t>
      </w:r>
      <w:r w:rsidRPr="002C47D9">
        <w:rPr>
          <w:rFonts w:ascii="Times New Roman" w:hAnsi="Times New Roman"/>
          <w:sz w:val="22"/>
          <w:szCs w:val="22"/>
        </w:rPr>
        <w:t>проконсультир</w:t>
      </w:r>
      <w:r w:rsidR="00660DFC" w:rsidRPr="002C47D9">
        <w:rPr>
          <w:rFonts w:ascii="Times New Roman" w:hAnsi="Times New Roman"/>
          <w:sz w:val="22"/>
          <w:szCs w:val="22"/>
        </w:rPr>
        <w:t xml:space="preserve">оваться </w:t>
      </w:r>
      <w:r w:rsidRPr="002C47D9">
        <w:rPr>
          <w:rFonts w:ascii="Times New Roman" w:hAnsi="Times New Roman"/>
          <w:sz w:val="22"/>
          <w:szCs w:val="22"/>
        </w:rPr>
        <w:t xml:space="preserve"> со специалистами службы технической поддержки </w:t>
      </w:r>
      <w:r w:rsidR="00C328C7">
        <w:rPr>
          <w:rFonts w:ascii="Times New Roman" w:hAnsi="Times New Roman"/>
          <w:sz w:val="22"/>
          <w:szCs w:val="22"/>
        </w:rPr>
        <w:t xml:space="preserve">АО </w:t>
      </w:r>
      <w:r w:rsidR="00C328C7" w:rsidRPr="00A3561F">
        <w:rPr>
          <w:rFonts w:ascii="Times New Roman" w:hAnsi="Times New Roman"/>
          <w:sz w:val="22"/>
          <w:szCs w:val="22"/>
        </w:rPr>
        <w:t>“</w:t>
      </w:r>
      <w:r w:rsidR="00C328C7">
        <w:rPr>
          <w:rFonts w:ascii="Times New Roman" w:hAnsi="Times New Roman"/>
          <w:sz w:val="22"/>
          <w:szCs w:val="22"/>
        </w:rPr>
        <w:t>Альфа-Банк</w:t>
      </w:r>
      <w:r w:rsidR="00C328C7" w:rsidRPr="00A3561F">
        <w:rPr>
          <w:rFonts w:ascii="Times New Roman" w:hAnsi="Times New Roman"/>
          <w:sz w:val="22"/>
          <w:szCs w:val="22"/>
        </w:rPr>
        <w:t>”</w:t>
      </w:r>
      <w:r w:rsidRPr="002C47D9">
        <w:rPr>
          <w:rFonts w:ascii="Times New Roman" w:hAnsi="Times New Roman"/>
          <w:sz w:val="22"/>
          <w:szCs w:val="22"/>
        </w:rPr>
        <w:t xml:space="preserve"> либо </w:t>
      </w:r>
      <w:r w:rsidR="00660DFC" w:rsidRPr="002C47D9">
        <w:rPr>
          <w:rFonts w:ascii="Times New Roman" w:hAnsi="Times New Roman"/>
          <w:sz w:val="22"/>
          <w:szCs w:val="22"/>
        </w:rPr>
        <w:t xml:space="preserve">получить информацию </w:t>
      </w:r>
      <w:r w:rsidRPr="002C47D9">
        <w:rPr>
          <w:rFonts w:ascii="Times New Roman" w:hAnsi="Times New Roman"/>
          <w:sz w:val="22"/>
          <w:szCs w:val="22"/>
        </w:rPr>
        <w:t>на </w:t>
      </w:r>
      <w:hyperlink r:id="rId13" w:history="1">
        <w:r w:rsidRPr="002C47D9">
          <w:rPr>
            <w:rFonts w:ascii="Times New Roman" w:hAnsi="Times New Roman"/>
            <w:sz w:val="22"/>
            <w:szCs w:val="22"/>
            <w:u w:val="single"/>
          </w:rPr>
          <w:t>сайте</w:t>
        </w:r>
      </w:hyperlink>
      <w:r w:rsidRPr="002C47D9">
        <w:rPr>
          <w:rFonts w:ascii="Times New Roman" w:hAnsi="Times New Roman"/>
          <w:sz w:val="22"/>
          <w:szCs w:val="22"/>
        </w:rPr>
        <w:t xml:space="preserve"> производителя </w:t>
      </w:r>
      <w:r w:rsidR="00660DFC" w:rsidRPr="002C47D9">
        <w:rPr>
          <w:rFonts w:ascii="Times New Roman" w:hAnsi="Times New Roman"/>
          <w:sz w:val="22"/>
          <w:szCs w:val="22"/>
        </w:rPr>
        <w:t xml:space="preserve">соответствующего </w:t>
      </w:r>
      <w:r w:rsidRPr="002C47D9">
        <w:rPr>
          <w:rFonts w:ascii="Times New Roman" w:hAnsi="Times New Roman"/>
          <w:sz w:val="22"/>
          <w:szCs w:val="22"/>
        </w:rPr>
        <w:t>программного обеспечения. </w:t>
      </w:r>
    </w:p>
    <w:p w14:paraId="65D5ACAC" w14:textId="77777777" w:rsidR="00A90E51" w:rsidRDefault="00F92235" w:rsidP="00857299">
      <w:pPr>
        <w:tabs>
          <w:tab w:val="left" w:pos="0"/>
        </w:tabs>
        <w:spacing w:line="285" w:lineRule="auto"/>
        <w:ind w:firstLine="567"/>
        <w:jc w:val="both"/>
        <w:rPr>
          <w:rFonts w:ascii="Times New Roman" w:hAnsi="Times New Roman"/>
          <w:sz w:val="22"/>
          <w:szCs w:val="22"/>
        </w:rPr>
      </w:pPr>
      <w:r w:rsidRPr="002C47D9">
        <w:rPr>
          <w:rFonts w:ascii="Times New Roman" w:hAnsi="Times New Roman"/>
          <w:sz w:val="22"/>
          <w:szCs w:val="22"/>
        </w:rPr>
        <w:t xml:space="preserve">Служба технической поддержки </w:t>
      </w:r>
      <w:r w:rsidR="00C328C7">
        <w:rPr>
          <w:rFonts w:ascii="Times New Roman" w:hAnsi="Times New Roman"/>
          <w:sz w:val="22"/>
          <w:szCs w:val="22"/>
        </w:rPr>
        <w:t xml:space="preserve">АО </w:t>
      </w:r>
      <w:r w:rsidR="00C328C7" w:rsidRPr="00A3561F">
        <w:rPr>
          <w:rFonts w:ascii="Times New Roman" w:hAnsi="Times New Roman"/>
          <w:sz w:val="22"/>
          <w:szCs w:val="22"/>
        </w:rPr>
        <w:t>“</w:t>
      </w:r>
      <w:r w:rsidR="00C328C7">
        <w:rPr>
          <w:rFonts w:ascii="Times New Roman" w:hAnsi="Times New Roman"/>
          <w:sz w:val="22"/>
          <w:szCs w:val="22"/>
        </w:rPr>
        <w:t>Альфа-Банк</w:t>
      </w:r>
      <w:r w:rsidR="00C328C7" w:rsidRPr="00A3561F">
        <w:rPr>
          <w:rFonts w:ascii="Times New Roman" w:hAnsi="Times New Roman"/>
          <w:sz w:val="22"/>
          <w:szCs w:val="22"/>
        </w:rPr>
        <w:t>”</w:t>
      </w:r>
      <w:r w:rsidR="00660DFC" w:rsidRPr="002C47D9">
        <w:rPr>
          <w:rFonts w:ascii="Times New Roman" w:hAnsi="Times New Roman"/>
          <w:sz w:val="22"/>
          <w:szCs w:val="22"/>
        </w:rPr>
        <w:t xml:space="preserve"> </w:t>
      </w:r>
      <w:r w:rsidRPr="002C47D9">
        <w:rPr>
          <w:rFonts w:ascii="Times New Roman" w:hAnsi="Times New Roman"/>
          <w:sz w:val="22"/>
          <w:szCs w:val="22"/>
        </w:rPr>
        <w:t>не может гарантировать время решения проблемы</w:t>
      </w:r>
      <w:r w:rsidR="00660DFC" w:rsidRPr="002C47D9">
        <w:rPr>
          <w:rFonts w:ascii="Times New Roman" w:hAnsi="Times New Roman"/>
          <w:sz w:val="22"/>
          <w:szCs w:val="22"/>
        </w:rPr>
        <w:t xml:space="preserve"> Пользователя</w:t>
      </w:r>
      <w:r w:rsidRPr="002C47D9">
        <w:rPr>
          <w:rFonts w:ascii="Times New Roman" w:hAnsi="Times New Roman"/>
          <w:sz w:val="22"/>
          <w:szCs w:val="22"/>
        </w:rPr>
        <w:t xml:space="preserve">, т.к. на время решения проблемы могут влиять различные факторы, например, </w:t>
      </w:r>
      <w:r w:rsidR="00DA5921" w:rsidRPr="002C47D9">
        <w:rPr>
          <w:rFonts w:ascii="Times New Roman" w:hAnsi="Times New Roman"/>
          <w:sz w:val="22"/>
          <w:szCs w:val="22"/>
        </w:rPr>
        <w:t>своевременность ответа</w:t>
      </w:r>
      <w:r w:rsidR="00660DFC" w:rsidRPr="002C47D9">
        <w:rPr>
          <w:rFonts w:ascii="Times New Roman" w:hAnsi="Times New Roman"/>
          <w:sz w:val="22"/>
          <w:szCs w:val="22"/>
        </w:rPr>
        <w:t xml:space="preserve"> Пользователя</w:t>
      </w:r>
      <w:r w:rsidR="00DA5921" w:rsidRPr="002C47D9">
        <w:rPr>
          <w:rFonts w:ascii="Times New Roman" w:hAnsi="Times New Roman"/>
          <w:sz w:val="22"/>
          <w:szCs w:val="22"/>
        </w:rPr>
        <w:t xml:space="preserve">, настройка доступа к </w:t>
      </w:r>
      <w:r w:rsidR="00660DFC" w:rsidRPr="002C47D9">
        <w:rPr>
          <w:rFonts w:ascii="Times New Roman" w:hAnsi="Times New Roman"/>
          <w:sz w:val="22"/>
          <w:szCs w:val="22"/>
        </w:rPr>
        <w:t xml:space="preserve">компьютеру </w:t>
      </w:r>
      <w:r w:rsidR="00B42D3C" w:rsidRPr="002C47D9">
        <w:rPr>
          <w:rFonts w:ascii="Times New Roman" w:hAnsi="Times New Roman"/>
          <w:sz w:val="22"/>
          <w:szCs w:val="22"/>
        </w:rPr>
        <w:t>Пользователя и</w:t>
      </w:r>
      <w:r w:rsidRPr="002C47D9">
        <w:rPr>
          <w:rFonts w:ascii="Times New Roman" w:hAnsi="Times New Roman"/>
          <w:sz w:val="22"/>
          <w:szCs w:val="22"/>
        </w:rPr>
        <w:t xml:space="preserve"> т.п.</w:t>
      </w:r>
    </w:p>
    <w:p w14:paraId="65D5ACAD" w14:textId="77777777" w:rsidR="00110E5D" w:rsidRDefault="00110E5D" w:rsidP="00857299">
      <w:pPr>
        <w:tabs>
          <w:tab w:val="left" w:pos="0"/>
        </w:tabs>
        <w:spacing w:line="285" w:lineRule="auto"/>
        <w:ind w:firstLine="567"/>
        <w:jc w:val="both"/>
        <w:rPr>
          <w:rFonts w:ascii="Times New Roman" w:hAnsi="Times New Roman"/>
          <w:sz w:val="22"/>
          <w:szCs w:val="22"/>
        </w:rPr>
      </w:pPr>
    </w:p>
    <w:p w14:paraId="65D5ACAE" w14:textId="77777777" w:rsidR="00110E5D" w:rsidRDefault="00F92235">
      <w:pPr>
        <w:rPr>
          <w:rFonts w:ascii="Times New Roman" w:hAnsi="Times New Roman"/>
          <w:sz w:val="22"/>
          <w:szCs w:val="22"/>
        </w:rPr>
      </w:pPr>
      <w:r>
        <w:rPr>
          <w:rFonts w:ascii="Times New Roman" w:hAnsi="Times New Roman"/>
          <w:sz w:val="22"/>
          <w:szCs w:val="22"/>
        </w:rPr>
        <w:br w:type="page"/>
      </w:r>
    </w:p>
    <w:p w14:paraId="65D5ACAF" w14:textId="77777777" w:rsidR="00424D2A" w:rsidRDefault="00F92235" w:rsidP="00424D2A">
      <w:pPr>
        <w:tabs>
          <w:tab w:val="left" w:pos="0"/>
        </w:tabs>
        <w:spacing w:line="0" w:lineRule="atLeast"/>
        <w:ind w:left="2820"/>
        <w:jc w:val="right"/>
        <w:rPr>
          <w:rFonts w:ascii="Times New Roman" w:eastAsia="Times New Roman" w:hAnsi="Times New Roman" w:cs="Times New Roman"/>
          <w:sz w:val="22"/>
          <w:szCs w:val="22"/>
        </w:rPr>
      </w:pPr>
      <w:r w:rsidRPr="002C47D9">
        <w:rPr>
          <w:rFonts w:ascii="Times New Roman" w:eastAsia="Times New Roman" w:hAnsi="Times New Roman" w:cs="Times New Roman"/>
          <w:sz w:val="22"/>
          <w:szCs w:val="22"/>
        </w:rPr>
        <w:lastRenderedPageBreak/>
        <w:t>Приложение №</w:t>
      </w:r>
      <w:r w:rsidRPr="00A06D4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3</w:t>
      </w:r>
      <w:r w:rsidRPr="002C47D9">
        <w:rPr>
          <w:rFonts w:ascii="Times New Roman" w:eastAsia="Times New Roman" w:hAnsi="Times New Roman" w:cs="Times New Roman"/>
          <w:sz w:val="22"/>
          <w:szCs w:val="22"/>
        </w:rPr>
        <w:t xml:space="preserve"> к </w:t>
      </w:r>
    </w:p>
    <w:p w14:paraId="65D5ACB0" w14:textId="77777777" w:rsidR="00424D2A" w:rsidRDefault="00F92235" w:rsidP="00424D2A">
      <w:pPr>
        <w:tabs>
          <w:tab w:val="left" w:pos="0"/>
        </w:tabs>
        <w:spacing w:line="0" w:lineRule="atLeast"/>
        <w:jc w:val="right"/>
        <w:rPr>
          <w:rFonts w:ascii="Times New Roman" w:eastAsia="Times New Roman" w:hAnsi="Times New Roman" w:cs="Times New Roman"/>
          <w:sz w:val="22"/>
          <w:szCs w:val="22"/>
        </w:rPr>
      </w:pPr>
      <w:r w:rsidRPr="002C47D9">
        <w:rPr>
          <w:rFonts w:ascii="Times New Roman" w:eastAsia="Times New Roman" w:hAnsi="Times New Roman" w:cs="Times New Roman"/>
          <w:sz w:val="22"/>
          <w:szCs w:val="22"/>
        </w:rPr>
        <w:t>Регламенту</w:t>
      </w:r>
      <w:r>
        <w:rPr>
          <w:rFonts w:ascii="Times New Roman" w:eastAsia="Times New Roman" w:hAnsi="Times New Roman" w:cs="Times New Roman"/>
          <w:sz w:val="22"/>
          <w:szCs w:val="22"/>
        </w:rPr>
        <w:t xml:space="preserve"> </w:t>
      </w:r>
      <w:r w:rsidRPr="00AE5A2F">
        <w:rPr>
          <w:rFonts w:ascii="Times New Roman" w:eastAsia="Times New Roman" w:hAnsi="Times New Roman" w:cs="Times New Roman"/>
          <w:sz w:val="22"/>
          <w:szCs w:val="22"/>
        </w:rPr>
        <w:t>электронной факторинговой площадки «AFF»</w:t>
      </w:r>
    </w:p>
    <w:p w14:paraId="65D5ACB1" w14:textId="77777777" w:rsidR="00424D2A" w:rsidRPr="002C47D9" w:rsidRDefault="00424D2A" w:rsidP="00424D2A">
      <w:pPr>
        <w:tabs>
          <w:tab w:val="left" w:pos="0"/>
        </w:tabs>
        <w:spacing w:line="0" w:lineRule="atLeast"/>
        <w:jc w:val="right"/>
        <w:rPr>
          <w:rFonts w:ascii="Times New Roman" w:eastAsia="Times New Roman" w:hAnsi="Times New Roman" w:cs="Times New Roman"/>
          <w:sz w:val="22"/>
          <w:szCs w:val="22"/>
        </w:rPr>
      </w:pPr>
    </w:p>
    <w:p w14:paraId="65D5ACB2" w14:textId="77777777" w:rsidR="00424D2A" w:rsidRPr="002C47D9" w:rsidRDefault="00424D2A" w:rsidP="00857299">
      <w:pPr>
        <w:tabs>
          <w:tab w:val="left" w:pos="0"/>
        </w:tabs>
        <w:spacing w:line="285" w:lineRule="auto"/>
        <w:ind w:firstLine="567"/>
        <w:jc w:val="both"/>
        <w:rPr>
          <w:rFonts w:ascii="Times New Roman" w:hAnsi="Times New Roman"/>
          <w:sz w:val="22"/>
          <w:szCs w:val="22"/>
        </w:rPr>
      </w:pPr>
    </w:p>
    <w:p w14:paraId="65D5ACB3" w14:textId="77777777" w:rsidR="00A90E51" w:rsidRDefault="00F92235" w:rsidP="00424D2A">
      <w:pPr>
        <w:tabs>
          <w:tab w:val="left" w:pos="0"/>
        </w:tabs>
        <w:spacing w:line="285" w:lineRule="auto"/>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Перечень </w:t>
      </w:r>
      <w:r w:rsidR="00110E5D">
        <w:rPr>
          <w:rFonts w:ascii="Times New Roman" w:eastAsia="Times New Roman" w:hAnsi="Times New Roman" w:cs="Times New Roman"/>
          <w:b/>
          <w:sz w:val="22"/>
          <w:szCs w:val="22"/>
        </w:rPr>
        <w:t>электронных документов</w:t>
      </w:r>
    </w:p>
    <w:p w14:paraId="65D5ACB4" w14:textId="77777777" w:rsidR="00110E5D" w:rsidRDefault="00110E5D" w:rsidP="00424D2A">
      <w:pPr>
        <w:tabs>
          <w:tab w:val="left" w:pos="0"/>
        </w:tabs>
        <w:spacing w:line="285" w:lineRule="auto"/>
        <w:ind w:firstLine="567"/>
        <w:jc w:val="center"/>
        <w:rPr>
          <w:rFonts w:ascii="Times New Roman" w:eastAsia="Times New Roman" w:hAnsi="Times New Roman" w:cs="Times New Roman"/>
          <w:b/>
          <w:sz w:val="22"/>
          <w:szCs w:val="22"/>
        </w:rPr>
      </w:pPr>
    </w:p>
    <w:p w14:paraId="65D5ACB5" w14:textId="77777777" w:rsidR="00110E5D" w:rsidRDefault="00F92235" w:rsidP="00110E5D">
      <w:pPr>
        <w:pStyle w:val="af1"/>
        <w:numPr>
          <w:ilvl w:val="0"/>
          <w:numId w:val="43"/>
        </w:numPr>
        <w:tabs>
          <w:tab w:val="left" w:pos="0"/>
        </w:tabs>
        <w:spacing w:line="285" w:lineRule="auto"/>
        <w:ind w:left="426"/>
        <w:jc w:val="both"/>
        <w:rPr>
          <w:rFonts w:ascii="Times New Roman" w:hAnsi="Times New Roman"/>
        </w:rPr>
      </w:pPr>
      <w:r w:rsidRPr="00110E5D">
        <w:rPr>
          <w:rFonts w:ascii="Times New Roman" w:hAnsi="Times New Roman"/>
        </w:rPr>
        <w:t>Бухгалтерская отчетность (Баланс и Отчет о прибылях и убытках) за последние 2 отчетных квартала/</w:t>
      </w:r>
      <w:r>
        <w:rPr>
          <w:rFonts w:ascii="Times New Roman" w:hAnsi="Times New Roman"/>
        </w:rPr>
        <w:t>год</w:t>
      </w:r>
      <w:r w:rsidRPr="00110E5D">
        <w:rPr>
          <w:rFonts w:ascii="Times New Roman" w:hAnsi="Times New Roman"/>
        </w:rPr>
        <w:t>;</w:t>
      </w:r>
    </w:p>
    <w:p w14:paraId="65D5ACB6" w14:textId="77777777" w:rsidR="00110E5D" w:rsidRPr="00110E5D" w:rsidRDefault="00F92235" w:rsidP="00110E5D">
      <w:pPr>
        <w:pStyle w:val="af1"/>
        <w:numPr>
          <w:ilvl w:val="0"/>
          <w:numId w:val="43"/>
        </w:numPr>
        <w:tabs>
          <w:tab w:val="left" w:pos="0"/>
        </w:tabs>
        <w:spacing w:line="285" w:lineRule="auto"/>
        <w:ind w:left="426"/>
        <w:jc w:val="both"/>
        <w:rPr>
          <w:rFonts w:ascii="Times New Roman" w:hAnsi="Times New Roman"/>
        </w:rPr>
      </w:pPr>
      <w:r w:rsidRPr="00110E5D">
        <w:rPr>
          <w:rFonts w:ascii="Times New Roman" w:hAnsi="Times New Roman"/>
        </w:rPr>
        <w:t>Актуальная квартальная оборотно-сальдовая ведомость (ОСВ) по счету 62 в разбивке по контрагентам за последний квартал в формате Excel, либо реестр Контрактов на актуальную дату, если у Клиента контрактный характер работ;</w:t>
      </w:r>
    </w:p>
    <w:p w14:paraId="65D5ACB7" w14:textId="77777777" w:rsidR="00110E5D" w:rsidRPr="00110E5D" w:rsidRDefault="00F92235" w:rsidP="00110E5D">
      <w:pPr>
        <w:pStyle w:val="af1"/>
        <w:numPr>
          <w:ilvl w:val="0"/>
          <w:numId w:val="43"/>
        </w:numPr>
        <w:tabs>
          <w:tab w:val="left" w:pos="0"/>
        </w:tabs>
        <w:spacing w:line="285" w:lineRule="auto"/>
        <w:ind w:left="426"/>
        <w:jc w:val="both"/>
        <w:rPr>
          <w:rFonts w:ascii="Times New Roman" w:hAnsi="Times New Roman"/>
        </w:rPr>
      </w:pPr>
      <w:r w:rsidRPr="00110E5D">
        <w:rPr>
          <w:rFonts w:ascii="Times New Roman" w:hAnsi="Times New Roman"/>
        </w:rPr>
        <w:t>Информация о Клиенте, описание бизнеса;</w:t>
      </w:r>
    </w:p>
    <w:p w14:paraId="65D5ACB8" w14:textId="77777777" w:rsidR="00110E5D" w:rsidRPr="00110E5D" w:rsidRDefault="00F92235" w:rsidP="00110E5D">
      <w:pPr>
        <w:pStyle w:val="af1"/>
        <w:numPr>
          <w:ilvl w:val="0"/>
          <w:numId w:val="43"/>
        </w:numPr>
        <w:tabs>
          <w:tab w:val="left" w:pos="0"/>
        </w:tabs>
        <w:spacing w:line="285" w:lineRule="auto"/>
        <w:ind w:left="426"/>
        <w:jc w:val="both"/>
        <w:rPr>
          <w:rFonts w:ascii="Times New Roman" w:hAnsi="Times New Roman"/>
        </w:rPr>
      </w:pPr>
      <w:r w:rsidRPr="00110E5D">
        <w:rPr>
          <w:rFonts w:ascii="Times New Roman" w:hAnsi="Times New Roman"/>
        </w:rPr>
        <w:t>Карточка счета 62 в формате Excel в разрезе каждого дебитора за последние 12 месяцев + реестр стороннего фактора, если Клиент уже работает по факторингу;</w:t>
      </w:r>
    </w:p>
    <w:p w14:paraId="65D5ACB9" w14:textId="77777777" w:rsidR="00110E5D" w:rsidRPr="00110E5D" w:rsidRDefault="00F92235" w:rsidP="00110E5D">
      <w:pPr>
        <w:pStyle w:val="af1"/>
        <w:numPr>
          <w:ilvl w:val="0"/>
          <w:numId w:val="43"/>
        </w:numPr>
        <w:tabs>
          <w:tab w:val="left" w:pos="0"/>
        </w:tabs>
        <w:spacing w:line="285" w:lineRule="auto"/>
        <w:ind w:left="426"/>
        <w:jc w:val="both"/>
        <w:rPr>
          <w:rFonts w:ascii="Times New Roman" w:hAnsi="Times New Roman"/>
        </w:rPr>
      </w:pPr>
      <w:r w:rsidRPr="00110E5D">
        <w:rPr>
          <w:rFonts w:ascii="Times New Roman" w:hAnsi="Times New Roman"/>
        </w:rPr>
        <w:t>Договор поставки (подряда на выполнение работ, возмездного оказания услуг), иных договоров, права денежного требования из которых уступаются (со всеми дополнениями и приложениями);</w:t>
      </w:r>
    </w:p>
    <w:p w14:paraId="65D5ACBA" w14:textId="77777777" w:rsidR="00110E5D" w:rsidRPr="00110E5D" w:rsidRDefault="00F92235" w:rsidP="00110E5D">
      <w:pPr>
        <w:pStyle w:val="af1"/>
        <w:numPr>
          <w:ilvl w:val="0"/>
          <w:numId w:val="43"/>
        </w:numPr>
        <w:tabs>
          <w:tab w:val="left" w:pos="0"/>
        </w:tabs>
        <w:spacing w:line="285" w:lineRule="auto"/>
        <w:ind w:left="426"/>
        <w:jc w:val="both"/>
        <w:rPr>
          <w:rFonts w:ascii="Times New Roman" w:hAnsi="Times New Roman"/>
        </w:rPr>
      </w:pPr>
      <w:r w:rsidRPr="00110E5D">
        <w:rPr>
          <w:rFonts w:ascii="Times New Roman" w:hAnsi="Times New Roman"/>
        </w:rPr>
        <w:t>Извещение о новом покупателе (Дебиторе);</w:t>
      </w:r>
    </w:p>
    <w:p w14:paraId="65D5ACBB" w14:textId="77777777" w:rsidR="00110E5D" w:rsidRPr="00110E5D" w:rsidRDefault="00F92235" w:rsidP="00110E5D">
      <w:pPr>
        <w:pStyle w:val="af1"/>
        <w:numPr>
          <w:ilvl w:val="0"/>
          <w:numId w:val="43"/>
        </w:numPr>
        <w:tabs>
          <w:tab w:val="left" w:pos="0"/>
        </w:tabs>
        <w:spacing w:line="285" w:lineRule="auto"/>
        <w:ind w:left="426"/>
        <w:jc w:val="both"/>
        <w:rPr>
          <w:rFonts w:ascii="Times New Roman" w:hAnsi="Times New Roman"/>
        </w:rPr>
      </w:pPr>
      <w:r w:rsidRPr="00110E5D">
        <w:rPr>
          <w:rFonts w:ascii="Times New Roman" w:hAnsi="Times New Roman"/>
        </w:rPr>
        <w:t>Сведения о Дебиторах, с которыми планируется работа по факторингу (заверенные подписью руководителя и печатью компании);</w:t>
      </w:r>
    </w:p>
    <w:p w14:paraId="65D5ACBC" w14:textId="77777777" w:rsidR="00110E5D" w:rsidRPr="00110E5D" w:rsidRDefault="00F92235" w:rsidP="00110E5D">
      <w:pPr>
        <w:pStyle w:val="af1"/>
        <w:numPr>
          <w:ilvl w:val="0"/>
          <w:numId w:val="43"/>
        </w:numPr>
        <w:tabs>
          <w:tab w:val="left" w:pos="0"/>
        </w:tabs>
        <w:spacing w:line="285" w:lineRule="auto"/>
        <w:ind w:left="426"/>
        <w:jc w:val="both"/>
        <w:rPr>
          <w:rFonts w:ascii="Times New Roman" w:hAnsi="Times New Roman"/>
        </w:rPr>
      </w:pPr>
      <w:r>
        <w:rPr>
          <w:rFonts w:ascii="Times New Roman" w:hAnsi="Times New Roman"/>
        </w:rPr>
        <w:t>Анкета клиента</w:t>
      </w:r>
      <w:r w:rsidR="00EF49FD">
        <w:rPr>
          <w:rFonts w:ascii="Times New Roman" w:hAnsi="Times New Roman"/>
        </w:rPr>
        <w:t xml:space="preserve"> и приложения</w:t>
      </w:r>
      <w:r w:rsidRPr="00110E5D">
        <w:rPr>
          <w:rFonts w:ascii="Times New Roman" w:hAnsi="Times New Roman"/>
        </w:rPr>
        <w:t>;</w:t>
      </w:r>
    </w:p>
    <w:p w14:paraId="65D5ACBD" w14:textId="77777777" w:rsidR="00110E5D" w:rsidRDefault="00F92235" w:rsidP="00110E5D">
      <w:pPr>
        <w:pStyle w:val="af1"/>
        <w:numPr>
          <w:ilvl w:val="0"/>
          <w:numId w:val="43"/>
        </w:numPr>
        <w:tabs>
          <w:tab w:val="left" w:pos="0"/>
        </w:tabs>
        <w:spacing w:line="285" w:lineRule="auto"/>
        <w:ind w:left="426"/>
        <w:jc w:val="both"/>
        <w:rPr>
          <w:rFonts w:ascii="Times New Roman" w:hAnsi="Times New Roman"/>
        </w:rPr>
      </w:pPr>
      <w:r w:rsidRPr="00110E5D">
        <w:rPr>
          <w:rFonts w:ascii="Times New Roman" w:hAnsi="Times New Roman"/>
        </w:rPr>
        <w:t>Справка об отсутствии/наличии обстоятельств, свидетельствующих о возможном отсутствии у юридического лица реальной деятельности или осуществлении ее в незначительных объемах (справка о реальности деятельности);</w:t>
      </w:r>
    </w:p>
    <w:p w14:paraId="65D5ACBE" w14:textId="77777777" w:rsidR="00110E5D" w:rsidRPr="00110E5D" w:rsidRDefault="00F92235" w:rsidP="00110E5D">
      <w:pPr>
        <w:pStyle w:val="af1"/>
        <w:numPr>
          <w:ilvl w:val="0"/>
          <w:numId w:val="43"/>
        </w:numPr>
        <w:ind w:left="426"/>
        <w:jc w:val="both"/>
        <w:rPr>
          <w:rFonts w:ascii="Times New Roman" w:eastAsia="Times New Roman" w:hAnsi="Times New Roman"/>
          <w:color w:val="000000" w:themeColor="text1"/>
        </w:rPr>
      </w:pPr>
      <w:r w:rsidRPr="00110E5D">
        <w:rPr>
          <w:rFonts w:ascii="Times New Roman" w:eastAsia="Times New Roman" w:hAnsi="Times New Roman"/>
          <w:color w:val="000000" w:themeColor="text1"/>
        </w:rPr>
        <w:t>Справка из ИФНС об отсутствии (наличии) просроченной задолженности перед бюджетом и внебюджетными фондами на текущую дату (возможно отлагательное по согласованию с ОРиСС);</w:t>
      </w:r>
    </w:p>
    <w:p w14:paraId="65D5ACBF" w14:textId="77777777" w:rsidR="00110E5D" w:rsidRDefault="00F92235" w:rsidP="00110E5D">
      <w:pPr>
        <w:pStyle w:val="af1"/>
        <w:numPr>
          <w:ilvl w:val="0"/>
          <w:numId w:val="43"/>
        </w:numPr>
        <w:ind w:left="426"/>
        <w:jc w:val="both"/>
        <w:rPr>
          <w:rFonts w:ascii="Times New Roman" w:eastAsia="Times New Roman" w:hAnsi="Times New Roman"/>
          <w:color w:val="000000" w:themeColor="text1"/>
        </w:rPr>
      </w:pPr>
      <w:r w:rsidRPr="00110E5D">
        <w:rPr>
          <w:rFonts w:ascii="Times New Roman" w:eastAsia="Times New Roman" w:hAnsi="Times New Roman"/>
          <w:color w:val="000000" w:themeColor="text1"/>
        </w:rPr>
        <w:t>Согласие Клиента на получение Банком кредитного отчета из БКИ;</w:t>
      </w:r>
    </w:p>
    <w:p w14:paraId="65D5ACC0" w14:textId="77777777" w:rsidR="00110E5D" w:rsidRPr="007B3400" w:rsidRDefault="00F92235" w:rsidP="007B3400">
      <w:pPr>
        <w:pStyle w:val="af1"/>
        <w:numPr>
          <w:ilvl w:val="0"/>
          <w:numId w:val="43"/>
        </w:numPr>
        <w:tabs>
          <w:tab w:val="left" w:pos="0"/>
        </w:tabs>
        <w:spacing w:line="285" w:lineRule="auto"/>
        <w:ind w:left="426"/>
        <w:jc w:val="both"/>
        <w:rPr>
          <w:rFonts w:ascii="Times New Roman" w:hAnsi="Times New Roman"/>
        </w:rPr>
      </w:pPr>
      <w:r>
        <w:rPr>
          <w:rFonts w:ascii="Times New Roman" w:eastAsia="Times New Roman" w:hAnsi="Times New Roman"/>
          <w:color w:val="000000" w:themeColor="text1"/>
        </w:rPr>
        <w:t>Уст</w:t>
      </w:r>
      <w:r w:rsidRPr="007B3400">
        <w:rPr>
          <w:rFonts w:ascii="Times New Roman" w:hAnsi="Times New Roman"/>
        </w:rPr>
        <w:t>ав</w:t>
      </w:r>
      <w:r w:rsidR="007B3400" w:rsidRPr="007B3400">
        <w:rPr>
          <w:rFonts w:ascii="Times New Roman" w:hAnsi="Times New Roman"/>
        </w:rPr>
        <w:t xml:space="preserve"> предприятия и все внесенные изменения;</w:t>
      </w:r>
    </w:p>
    <w:p w14:paraId="65D5ACC1"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Сведения о бенефициарных владельцах (при наличии и идентификации в установленных законодательством РФ случаях);</w:t>
      </w:r>
    </w:p>
    <w:p w14:paraId="65D5ACC2"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Документы, подтверждающие полномочия работников организации на распоряжение денежными средствами на банковском счете, если данные лица будут распоряжаться денежными средствами на счете;</w:t>
      </w:r>
    </w:p>
    <w:p w14:paraId="65D5ACC3"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Доверенность на уполномоченных лиц (Доверенность на открытие банковского счета и  заключение Договоров от имени организации);</w:t>
      </w:r>
    </w:p>
    <w:p w14:paraId="65D5ACC4"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Внутренние документов юридического лица (положений о совете директоров, правлении, генеральном директоре и т. п.);</w:t>
      </w:r>
    </w:p>
    <w:p w14:paraId="65D5ACC5"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Лицензии на право осуществления деятельности, подлежащей лицензированию;</w:t>
      </w:r>
    </w:p>
    <w:p w14:paraId="65D5ACC6"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Нотариально заверенная карточка с образцами подписей и оттиска печати;</w:t>
      </w:r>
    </w:p>
    <w:p w14:paraId="65D5ACC7"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Паспорт руководителя РФ;</w:t>
      </w:r>
    </w:p>
    <w:p w14:paraId="65D5ACC8"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Миграционная карточка;</w:t>
      </w:r>
    </w:p>
    <w:p w14:paraId="65D5ACC9"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Сведения о выгодоприобретателях по форме Банка;</w:t>
      </w:r>
    </w:p>
    <w:p w14:paraId="65D5ACCA" w14:textId="77777777" w:rsidR="007B3400" w:rsidRPr="007B3400" w:rsidRDefault="00F92235" w:rsidP="007B3400">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Документы, подтверждающие действия организац</w:t>
      </w:r>
      <w:r>
        <w:rPr>
          <w:rFonts w:ascii="Times New Roman" w:hAnsi="Times New Roman"/>
        </w:rPr>
        <w:t>ии в пользу выгодоприобретателя</w:t>
      </w:r>
      <w:r w:rsidRPr="007B3400">
        <w:rPr>
          <w:rFonts w:ascii="Times New Roman" w:hAnsi="Times New Roman"/>
        </w:rPr>
        <w:t>;</w:t>
      </w:r>
    </w:p>
    <w:p w14:paraId="65D5ACCB" w14:textId="77777777" w:rsidR="007B3400" w:rsidRPr="007B3400" w:rsidRDefault="00F92235" w:rsidP="001D52CE">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Актуальная квартальная оборотно-сальдовая ведомость (ОСВ) по счету 62;</w:t>
      </w:r>
    </w:p>
    <w:p w14:paraId="65D5ACCC" w14:textId="77777777" w:rsidR="007B3400" w:rsidRDefault="00F92235" w:rsidP="001D52CE">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Протокол одобрения крупности сделки  по форме Банка;</w:t>
      </w:r>
    </w:p>
    <w:p w14:paraId="65D5ACCD" w14:textId="77777777" w:rsidR="00BA4C26" w:rsidRPr="007B3400" w:rsidRDefault="00F92235" w:rsidP="00BA4C26">
      <w:pPr>
        <w:pStyle w:val="af1"/>
        <w:numPr>
          <w:ilvl w:val="0"/>
          <w:numId w:val="43"/>
        </w:numPr>
        <w:tabs>
          <w:tab w:val="left" w:pos="0"/>
        </w:tabs>
        <w:spacing w:line="285" w:lineRule="auto"/>
        <w:ind w:left="426"/>
        <w:jc w:val="both"/>
        <w:rPr>
          <w:rFonts w:ascii="Times New Roman" w:hAnsi="Times New Roman"/>
        </w:rPr>
      </w:pPr>
      <w:r>
        <w:rPr>
          <w:rFonts w:ascii="Times New Roman" w:hAnsi="Times New Roman"/>
        </w:rPr>
        <w:t>Копия банковской карточки</w:t>
      </w:r>
      <w:r w:rsidRPr="00BA4C26">
        <w:rPr>
          <w:rFonts w:ascii="Times New Roman" w:hAnsi="Times New Roman"/>
        </w:rPr>
        <w:t>;</w:t>
      </w:r>
    </w:p>
    <w:p w14:paraId="65D5ACCE" w14:textId="77777777" w:rsidR="007B3400" w:rsidRPr="007B3400" w:rsidRDefault="00F92235" w:rsidP="001D52CE">
      <w:pPr>
        <w:pStyle w:val="af1"/>
        <w:numPr>
          <w:ilvl w:val="0"/>
          <w:numId w:val="43"/>
        </w:numPr>
        <w:tabs>
          <w:tab w:val="left" w:pos="0"/>
        </w:tabs>
        <w:spacing w:line="285" w:lineRule="auto"/>
        <w:ind w:left="426"/>
        <w:jc w:val="both"/>
        <w:rPr>
          <w:rFonts w:ascii="Times New Roman" w:hAnsi="Times New Roman"/>
        </w:rPr>
      </w:pPr>
      <w:r w:rsidRPr="007B3400">
        <w:rPr>
          <w:rFonts w:ascii="Times New Roman" w:hAnsi="Times New Roman"/>
        </w:rPr>
        <w:t>Выписка из Единого государственного реестра юридических лиц (ЕГРЮЛ);</w:t>
      </w:r>
    </w:p>
    <w:p w14:paraId="65D5ACCF" w14:textId="77777777" w:rsidR="007B3400" w:rsidRPr="001D52CE" w:rsidRDefault="00F92235" w:rsidP="001D52CE">
      <w:pPr>
        <w:pStyle w:val="af1"/>
        <w:numPr>
          <w:ilvl w:val="0"/>
          <w:numId w:val="43"/>
        </w:numPr>
        <w:tabs>
          <w:tab w:val="left" w:pos="0"/>
        </w:tabs>
        <w:spacing w:line="285" w:lineRule="auto"/>
        <w:ind w:left="426"/>
        <w:jc w:val="both"/>
        <w:rPr>
          <w:rFonts w:ascii="Times New Roman" w:hAnsi="Times New Roman"/>
        </w:rPr>
      </w:pPr>
      <w:r w:rsidRPr="001D52CE">
        <w:rPr>
          <w:rFonts w:ascii="Times New Roman" w:hAnsi="Times New Roman"/>
        </w:rPr>
        <w:t>Справка об отсутствии/наличии обстоятельств, свидетельствующих о возможном отсутствии у юридического лица реальной деятельности или осуществлении ее в незначительных объемах;</w:t>
      </w:r>
    </w:p>
    <w:p w14:paraId="65D5ACD0" w14:textId="77777777" w:rsidR="00BA4C26" w:rsidRPr="00BA4C26" w:rsidRDefault="00F92235" w:rsidP="00BA4C26">
      <w:pPr>
        <w:pStyle w:val="af1"/>
        <w:numPr>
          <w:ilvl w:val="0"/>
          <w:numId w:val="43"/>
        </w:numPr>
        <w:tabs>
          <w:tab w:val="left" w:pos="0"/>
        </w:tabs>
        <w:spacing w:line="285" w:lineRule="auto"/>
        <w:ind w:left="426"/>
        <w:jc w:val="both"/>
        <w:rPr>
          <w:rFonts w:ascii="Times New Roman" w:hAnsi="Times New Roman"/>
        </w:rPr>
      </w:pPr>
      <w:r w:rsidRPr="001D52CE">
        <w:rPr>
          <w:rFonts w:ascii="Times New Roman" w:hAnsi="Times New Roman"/>
        </w:rPr>
        <w:lastRenderedPageBreak/>
        <w:t>Доверенность на подписантов уведомления и договора поставки со стороны дебитора;</w:t>
      </w:r>
    </w:p>
    <w:p w14:paraId="65D5ACD1" w14:textId="77777777" w:rsidR="001D52CE" w:rsidRPr="001D52CE" w:rsidRDefault="00F92235" w:rsidP="001D52CE">
      <w:pPr>
        <w:pStyle w:val="af1"/>
        <w:numPr>
          <w:ilvl w:val="0"/>
          <w:numId w:val="43"/>
        </w:numPr>
        <w:tabs>
          <w:tab w:val="left" w:pos="0"/>
        </w:tabs>
        <w:spacing w:line="285" w:lineRule="auto"/>
        <w:ind w:left="426"/>
        <w:jc w:val="both"/>
        <w:rPr>
          <w:rFonts w:ascii="Times New Roman" w:hAnsi="Times New Roman"/>
        </w:rPr>
      </w:pPr>
      <w:r w:rsidRPr="001D52CE">
        <w:rPr>
          <w:rFonts w:ascii="Times New Roman" w:hAnsi="Times New Roman"/>
        </w:rPr>
        <w:t>Уведомление об уступке денежных требований;</w:t>
      </w:r>
    </w:p>
    <w:p w14:paraId="65D5ACD2" w14:textId="77777777" w:rsidR="001D52CE" w:rsidRPr="001D52CE" w:rsidRDefault="00F92235" w:rsidP="001D52CE">
      <w:pPr>
        <w:pStyle w:val="af1"/>
        <w:numPr>
          <w:ilvl w:val="0"/>
          <w:numId w:val="43"/>
        </w:numPr>
        <w:tabs>
          <w:tab w:val="left" w:pos="0"/>
        </w:tabs>
        <w:spacing w:line="285" w:lineRule="auto"/>
        <w:ind w:left="426"/>
        <w:jc w:val="both"/>
        <w:rPr>
          <w:rFonts w:ascii="Times New Roman" w:hAnsi="Times New Roman"/>
        </w:rPr>
      </w:pPr>
      <w:r w:rsidRPr="001D52CE">
        <w:rPr>
          <w:rFonts w:ascii="Times New Roman" w:hAnsi="Times New Roman"/>
        </w:rPr>
        <w:t>Генеральный договор и ДС к нему;</w:t>
      </w:r>
    </w:p>
    <w:p w14:paraId="65D5ACD3" w14:textId="77777777" w:rsidR="001D52CE" w:rsidRPr="001D52CE" w:rsidRDefault="00F92235" w:rsidP="001D52CE">
      <w:pPr>
        <w:pStyle w:val="af1"/>
        <w:numPr>
          <w:ilvl w:val="0"/>
          <w:numId w:val="43"/>
        </w:numPr>
        <w:tabs>
          <w:tab w:val="left" w:pos="0"/>
        </w:tabs>
        <w:spacing w:line="285" w:lineRule="auto"/>
        <w:ind w:left="426"/>
        <w:jc w:val="both"/>
        <w:rPr>
          <w:rFonts w:ascii="Times New Roman" w:hAnsi="Times New Roman"/>
        </w:rPr>
      </w:pPr>
      <w:r w:rsidRPr="001D52CE">
        <w:rPr>
          <w:rFonts w:ascii="Times New Roman" w:hAnsi="Times New Roman"/>
        </w:rPr>
        <w:t>Договор поручительства и ДС к нему;</w:t>
      </w:r>
    </w:p>
    <w:p w14:paraId="65D5ACD4" w14:textId="77777777" w:rsidR="001D52CE" w:rsidRDefault="00F92235" w:rsidP="001D52CE">
      <w:pPr>
        <w:pStyle w:val="af1"/>
        <w:numPr>
          <w:ilvl w:val="0"/>
          <w:numId w:val="43"/>
        </w:numPr>
        <w:tabs>
          <w:tab w:val="left" w:pos="0"/>
        </w:tabs>
        <w:spacing w:line="285" w:lineRule="auto"/>
        <w:ind w:left="426"/>
        <w:jc w:val="both"/>
        <w:rPr>
          <w:rFonts w:ascii="Times New Roman" w:hAnsi="Times New Roman"/>
        </w:rPr>
      </w:pPr>
      <w:r w:rsidRPr="001D52CE">
        <w:rPr>
          <w:rFonts w:ascii="Times New Roman" w:hAnsi="Times New Roman"/>
        </w:rPr>
        <w:t>Соглашение о дополнительном периоде/Соглашение об отсрочке платежа/Соглашение об ЭДО/Соглашение об ЭДО с Х5;</w:t>
      </w:r>
    </w:p>
    <w:p w14:paraId="65D5ACD5" w14:textId="77777777" w:rsidR="00BA4C26" w:rsidRDefault="00F92235" w:rsidP="00BA4C26">
      <w:pPr>
        <w:pStyle w:val="af1"/>
        <w:numPr>
          <w:ilvl w:val="0"/>
          <w:numId w:val="43"/>
        </w:numPr>
        <w:tabs>
          <w:tab w:val="left" w:pos="0"/>
        </w:tabs>
        <w:spacing w:line="285" w:lineRule="auto"/>
        <w:ind w:left="426"/>
        <w:jc w:val="both"/>
        <w:rPr>
          <w:rFonts w:ascii="Times New Roman" w:hAnsi="Times New Roman"/>
        </w:rPr>
      </w:pPr>
      <w:r w:rsidRPr="001D52CE">
        <w:rPr>
          <w:rFonts w:ascii="Times New Roman" w:hAnsi="Times New Roman"/>
        </w:rPr>
        <w:t>Подтверждение о присоединении к Договору о подключении к системе об использовании системы «Альфа-Finance» , а так же иные Приложения к Договору;</w:t>
      </w:r>
    </w:p>
    <w:p w14:paraId="65D5ACD6" w14:textId="77777777" w:rsidR="00BA4C26" w:rsidRDefault="00F92235" w:rsidP="00BA4C26">
      <w:pPr>
        <w:pStyle w:val="af1"/>
        <w:numPr>
          <w:ilvl w:val="0"/>
          <w:numId w:val="43"/>
        </w:numPr>
        <w:tabs>
          <w:tab w:val="left" w:pos="0"/>
        </w:tabs>
        <w:spacing w:line="285" w:lineRule="auto"/>
        <w:ind w:left="426"/>
        <w:jc w:val="both"/>
        <w:rPr>
          <w:rFonts w:ascii="Times New Roman" w:hAnsi="Times New Roman"/>
        </w:rPr>
      </w:pPr>
      <w:r w:rsidRPr="00BA4C26">
        <w:rPr>
          <w:rFonts w:ascii="Times New Roman" w:hAnsi="Times New Roman"/>
        </w:rPr>
        <w:t>Доверенность получать информацию об исполнении Услуг и электронных документов в соответствии полномочиями Уполномоченного лица;</w:t>
      </w:r>
    </w:p>
    <w:p w14:paraId="65D5ACD7" w14:textId="77777777" w:rsidR="00BA4C26" w:rsidRDefault="00F92235" w:rsidP="00BA4C26">
      <w:pPr>
        <w:pStyle w:val="af1"/>
        <w:numPr>
          <w:ilvl w:val="0"/>
          <w:numId w:val="43"/>
        </w:numPr>
        <w:tabs>
          <w:tab w:val="left" w:pos="0"/>
        </w:tabs>
        <w:spacing w:line="285" w:lineRule="auto"/>
        <w:ind w:left="426"/>
        <w:jc w:val="both"/>
        <w:rPr>
          <w:rFonts w:ascii="Times New Roman" w:hAnsi="Times New Roman"/>
        </w:rPr>
      </w:pPr>
      <w:r w:rsidRPr="00BA4C26">
        <w:rPr>
          <w:rFonts w:ascii="Times New Roman" w:hAnsi="Times New Roman"/>
        </w:rPr>
        <w:t>Копия протокола (выписка из протокола) общего собрания акционеров (для АО)/Копия протокола (выписка из протокола) общего собрания участников (для ООО) об избрании единоличного исполнительного органа общества или копия протокола (выписка из протокола) заседания совета директоров (если решение вопроса об избрании единоличного исполнительного органа отнесено к компетенции совета директоров);</w:t>
      </w:r>
    </w:p>
    <w:p w14:paraId="65D5ACD8" w14:textId="77777777" w:rsidR="00BA4C26" w:rsidRDefault="00F92235" w:rsidP="00BA4C26">
      <w:pPr>
        <w:pStyle w:val="af1"/>
        <w:numPr>
          <w:ilvl w:val="0"/>
          <w:numId w:val="43"/>
        </w:numPr>
        <w:tabs>
          <w:tab w:val="left" w:pos="0"/>
        </w:tabs>
        <w:spacing w:line="285" w:lineRule="auto"/>
        <w:ind w:left="426"/>
        <w:jc w:val="both"/>
        <w:rPr>
          <w:rFonts w:ascii="Times New Roman" w:hAnsi="Times New Roman"/>
        </w:rPr>
      </w:pPr>
      <w:r w:rsidRPr="00BA4C26">
        <w:rPr>
          <w:rFonts w:ascii="Times New Roman" w:hAnsi="Times New Roman"/>
        </w:rPr>
        <w:t>СНИЛС Генерального директора;</w:t>
      </w:r>
    </w:p>
    <w:p w14:paraId="65D5ACD9" w14:textId="77777777" w:rsidR="00BA4C26" w:rsidRDefault="00F92235" w:rsidP="00BA4C26">
      <w:pPr>
        <w:pStyle w:val="af1"/>
        <w:numPr>
          <w:ilvl w:val="0"/>
          <w:numId w:val="43"/>
        </w:numPr>
        <w:tabs>
          <w:tab w:val="left" w:pos="0"/>
        </w:tabs>
        <w:spacing w:line="285" w:lineRule="auto"/>
        <w:ind w:left="426"/>
        <w:jc w:val="both"/>
        <w:rPr>
          <w:rFonts w:ascii="Times New Roman" w:hAnsi="Times New Roman"/>
        </w:rPr>
      </w:pPr>
      <w:r w:rsidRPr="00BA4C26">
        <w:rPr>
          <w:rFonts w:ascii="Times New Roman" w:hAnsi="Times New Roman"/>
        </w:rPr>
        <w:t>Документы, подтверждающие государственную регистрацию и размещение всех выпусков акций (для АО);</w:t>
      </w:r>
    </w:p>
    <w:p w14:paraId="65D5ACDA" w14:textId="77777777" w:rsidR="00BA4C26" w:rsidRDefault="00F92235" w:rsidP="00BA4C26">
      <w:pPr>
        <w:pStyle w:val="af1"/>
        <w:numPr>
          <w:ilvl w:val="0"/>
          <w:numId w:val="43"/>
        </w:numPr>
        <w:tabs>
          <w:tab w:val="left" w:pos="0"/>
        </w:tabs>
        <w:spacing w:line="285" w:lineRule="auto"/>
        <w:ind w:left="426"/>
        <w:jc w:val="both"/>
        <w:rPr>
          <w:rFonts w:ascii="Times New Roman" w:hAnsi="Times New Roman"/>
        </w:rPr>
      </w:pPr>
      <w:r>
        <w:rPr>
          <w:rFonts w:ascii="Times New Roman" w:hAnsi="Times New Roman"/>
        </w:rPr>
        <w:t>К</w:t>
      </w:r>
      <w:r w:rsidRPr="00BA4C26">
        <w:rPr>
          <w:rFonts w:ascii="Times New Roman" w:hAnsi="Times New Roman"/>
        </w:rPr>
        <w:t xml:space="preserve">опия отчета о размещении последнего выпуска акций, с отметкой Федеральной службы по финансовым рынкам (ее регионального отделения), заверенная либо нотариально, либо Федеральной службой по финансовым рынкам (ее региональным отделением), либо единоличным </w:t>
      </w:r>
      <w:r>
        <w:rPr>
          <w:rFonts w:ascii="Times New Roman" w:hAnsi="Times New Roman"/>
        </w:rPr>
        <w:t>исполнительным органом общества</w:t>
      </w:r>
      <w:r w:rsidRPr="00BA4C26">
        <w:rPr>
          <w:rFonts w:ascii="Times New Roman" w:hAnsi="Times New Roman"/>
        </w:rPr>
        <w:t>;</w:t>
      </w:r>
    </w:p>
    <w:p w14:paraId="65D5ACDB" w14:textId="77777777" w:rsidR="00BA4C26" w:rsidRPr="00BA4C26" w:rsidRDefault="00F92235" w:rsidP="00BA4C26">
      <w:pPr>
        <w:pStyle w:val="af1"/>
        <w:numPr>
          <w:ilvl w:val="0"/>
          <w:numId w:val="43"/>
        </w:numPr>
        <w:tabs>
          <w:tab w:val="left" w:pos="0"/>
        </w:tabs>
        <w:spacing w:line="285" w:lineRule="auto"/>
        <w:ind w:left="426"/>
        <w:jc w:val="both"/>
        <w:rPr>
          <w:rFonts w:ascii="Times New Roman" w:hAnsi="Times New Roman"/>
        </w:rPr>
      </w:pPr>
      <w:r>
        <w:rPr>
          <w:rFonts w:ascii="Times New Roman" w:hAnsi="Times New Roman"/>
        </w:rPr>
        <w:t>Иные финансовые документы</w:t>
      </w:r>
      <w:r w:rsidR="00DD59EE">
        <w:rPr>
          <w:rFonts w:ascii="Times New Roman" w:hAnsi="Times New Roman"/>
        </w:rPr>
        <w:t xml:space="preserve"> для заключения </w:t>
      </w:r>
      <w:r w:rsidR="0088415D">
        <w:rPr>
          <w:rFonts w:ascii="Times New Roman" w:hAnsi="Times New Roman"/>
        </w:rPr>
        <w:t xml:space="preserve">Генерального </w:t>
      </w:r>
      <w:r w:rsidR="00DD59EE">
        <w:rPr>
          <w:rFonts w:ascii="Times New Roman" w:hAnsi="Times New Roman"/>
        </w:rPr>
        <w:t>договора</w:t>
      </w:r>
      <w:r>
        <w:rPr>
          <w:rFonts w:ascii="Times New Roman" w:hAnsi="Times New Roman"/>
        </w:rPr>
        <w:t>.</w:t>
      </w:r>
    </w:p>
    <w:p w14:paraId="65D5ACDC" w14:textId="77777777" w:rsidR="00BA4C26" w:rsidRPr="001D52CE" w:rsidRDefault="00BA4C26" w:rsidP="00BA4C26">
      <w:pPr>
        <w:pStyle w:val="af1"/>
        <w:tabs>
          <w:tab w:val="left" w:pos="0"/>
        </w:tabs>
        <w:spacing w:line="285" w:lineRule="auto"/>
        <w:ind w:left="1287" w:firstLine="0"/>
        <w:jc w:val="both"/>
        <w:rPr>
          <w:rFonts w:ascii="Times New Roman" w:hAnsi="Times New Roman"/>
        </w:rPr>
      </w:pPr>
    </w:p>
    <w:p w14:paraId="65D5ACDD" w14:textId="77777777" w:rsidR="001D52CE" w:rsidRPr="007B3400" w:rsidRDefault="001D52CE" w:rsidP="001D52CE">
      <w:pPr>
        <w:pStyle w:val="af1"/>
        <w:tabs>
          <w:tab w:val="left" w:pos="0"/>
        </w:tabs>
        <w:spacing w:line="285" w:lineRule="auto"/>
        <w:ind w:left="1287" w:firstLine="0"/>
        <w:jc w:val="both"/>
        <w:rPr>
          <w:rFonts w:ascii="Times New Roman" w:hAnsi="Times New Roman"/>
        </w:rPr>
      </w:pPr>
    </w:p>
    <w:p w14:paraId="65D5ACDE" w14:textId="77777777" w:rsidR="00110E5D" w:rsidRPr="00110E5D" w:rsidRDefault="00110E5D" w:rsidP="00424D2A">
      <w:pPr>
        <w:tabs>
          <w:tab w:val="left" w:pos="0"/>
        </w:tabs>
        <w:spacing w:line="285" w:lineRule="auto"/>
        <w:ind w:firstLine="567"/>
        <w:jc w:val="center"/>
        <w:rPr>
          <w:rFonts w:ascii="Times New Roman" w:hAnsi="Times New Roman" w:cs="Times New Roman"/>
          <w:sz w:val="22"/>
          <w:szCs w:val="22"/>
          <w:lang w:eastAsia="en-US"/>
        </w:rPr>
      </w:pPr>
    </w:p>
    <w:p w14:paraId="65D5ACDF" w14:textId="77777777" w:rsidR="00110E5D" w:rsidRPr="002C47D9" w:rsidRDefault="00110E5D" w:rsidP="00424D2A">
      <w:pPr>
        <w:tabs>
          <w:tab w:val="left" w:pos="0"/>
        </w:tabs>
        <w:spacing w:line="285" w:lineRule="auto"/>
        <w:ind w:firstLine="567"/>
        <w:jc w:val="center"/>
        <w:rPr>
          <w:rFonts w:ascii="Times New Roman" w:hAnsi="Times New Roman"/>
          <w:sz w:val="22"/>
          <w:szCs w:val="22"/>
        </w:rPr>
      </w:pPr>
    </w:p>
    <w:p w14:paraId="65D5ACE0" w14:textId="77777777" w:rsidR="00857299" w:rsidRPr="002C47D9" w:rsidRDefault="00857299" w:rsidP="00857299">
      <w:pPr>
        <w:tabs>
          <w:tab w:val="left" w:pos="0"/>
        </w:tabs>
        <w:spacing w:line="285" w:lineRule="auto"/>
        <w:ind w:firstLine="567"/>
        <w:jc w:val="both"/>
        <w:rPr>
          <w:rFonts w:ascii="Times New Roman" w:hAnsi="Times New Roman"/>
          <w:b/>
          <w:bCs/>
          <w:sz w:val="22"/>
          <w:szCs w:val="22"/>
        </w:rPr>
      </w:pPr>
    </w:p>
    <w:p w14:paraId="65D5ACE1" w14:textId="77777777" w:rsidR="00857299" w:rsidRPr="002C47D9" w:rsidRDefault="00857299" w:rsidP="00857299">
      <w:pPr>
        <w:tabs>
          <w:tab w:val="left" w:pos="0"/>
        </w:tabs>
        <w:spacing w:line="285" w:lineRule="auto"/>
        <w:ind w:firstLine="567"/>
        <w:jc w:val="both"/>
        <w:rPr>
          <w:rFonts w:ascii="Times New Roman" w:hAnsi="Times New Roman"/>
          <w:sz w:val="22"/>
          <w:szCs w:val="22"/>
        </w:rPr>
      </w:pPr>
    </w:p>
    <w:p w14:paraId="65D5ACE2" w14:textId="77777777" w:rsidR="005B06D6" w:rsidRPr="002C47D9" w:rsidRDefault="005B06D6" w:rsidP="005B06D6">
      <w:pPr>
        <w:tabs>
          <w:tab w:val="left" w:pos="0"/>
        </w:tabs>
        <w:spacing w:line="0" w:lineRule="atLeast"/>
        <w:rPr>
          <w:rFonts w:ascii="Times New Roman" w:eastAsia="Times New Roman" w:hAnsi="Times New Roman" w:cs="Times New Roman"/>
          <w:i/>
          <w:sz w:val="22"/>
          <w:szCs w:val="22"/>
        </w:rPr>
      </w:pPr>
    </w:p>
    <w:sectPr w:rsidR="005B06D6" w:rsidRPr="002C47D9" w:rsidSect="003A2BE4">
      <w:footerReference w:type="even" r:id="rId14"/>
      <w:footerReference w:type="default" r:id="rId15"/>
      <w:footerReference w:type="first" r:id="rId16"/>
      <w:pgSz w:w="11900" w:h="16838"/>
      <w:pgMar w:top="1135" w:right="566" w:bottom="993" w:left="1134" w:header="0" w:footer="480" w:gutter="0"/>
      <w:cols w:space="0" w:equalWidth="0">
        <w:col w:w="1020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ACEC" w14:textId="77777777" w:rsidR="00200547" w:rsidRDefault="00F92235">
      <w:r>
        <w:separator/>
      </w:r>
    </w:p>
  </w:endnote>
  <w:endnote w:type="continuationSeparator" w:id="0">
    <w:p w14:paraId="65D5ACEE" w14:textId="77777777" w:rsidR="00200547" w:rsidRDefault="00F9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ACE3" w14:textId="77777777" w:rsidR="008B63DD" w:rsidRDefault="00266F6D">
    <w:r>
      <w:pict w14:anchorId="65D5A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Watermark_2721" style="position:absolute;margin-left:881.6pt;margin-top:0;width:492pt;height:24pt;z-index:251659264;mso-position-horizontal:right" fillcolor="gray" strokecolor="gray">
          <v:textpath style="font-family:&quot;Times New Roman&quot;;font-size:12pt" string="Подписано ЭП. Подписант: Соколов Андрей Борисович. &#10;Серийный номер сертификата: 30ac960011adb2854e602e0ee0c8880e. ИД документа: 37013."/>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ACE4" w14:textId="2A3599BB" w:rsidR="00BA4C26" w:rsidRPr="00CF7DB1" w:rsidRDefault="00F92235">
    <w:pPr>
      <w:pStyle w:val="ac"/>
      <w:jc w:val="right"/>
      <w:rPr>
        <w:rFonts w:ascii="Times New Roman" w:hAnsi="Times New Roman" w:cs="Times New Roman"/>
        <w:sz w:val="22"/>
        <w:szCs w:val="22"/>
      </w:rPr>
    </w:pPr>
    <w:r w:rsidRPr="00CF7DB1">
      <w:rPr>
        <w:rFonts w:ascii="Times New Roman" w:hAnsi="Times New Roman" w:cs="Times New Roman"/>
        <w:sz w:val="22"/>
        <w:szCs w:val="22"/>
      </w:rPr>
      <w:fldChar w:fldCharType="begin"/>
    </w:r>
    <w:r w:rsidRPr="00CF7DB1">
      <w:rPr>
        <w:rFonts w:ascii="Times New Roman" w:hAnsi="Times New Roman" w:cs="Times New Roman"/>
        <w:sz w:val="22"/>
        <w:szCs w:val="22"/>
      </w:rPr>
      <w:instrText>PAGE   \* MERGEFORMAT</w:instrText>
    </w:r>
    <w:r w:rsidRPr="00CF7DB1">
      <w:rPr>
        <w:rFonts w:ascii="Times New Roman" w:hAnsi="Times New Roman" w:cs="Times New Roman"/>
        <w:sz w:val="22"/>
        <w:szCs w:val="22"/>
      </w:rPr>
      <w:fldChar w:fldCharType="separate"/>
    </w:r>
    <w:r w:rsidR="006A6D65">
      <w:rPr>
        <w:rFonts w:ascii="Times New Roman" w:hAnsi="Times New Roman" w:cs="Times New Roman"/>
        <w:noProof/>
        <w:sz w:val="22"/>
        <w:szCs w:val="22"/>
      </w:rPr>
      <w:t>17</w:t>
    </w:r>
    <w:r w:rsidRPr="00CF7DB1">
      <w:rPr>
        <w:rFonts w:ascii="Times New Roman" w:hAnsi="Times New Roman" w:cs="Times New Roman"/>
        <w:sz w:val="22"/>
        <w:szCs w:val="22"/>
      </w:rPr>
      <w:fldChar w:fldCharType="end"/>
    </w:r>
  </w:p>
  <w:p w14:paraId="65D5ACE5" w14:textId="77777777" w:rsidR="00BA4C26" w:rsidRPr="0017064F" w:rsidRDefault="00BA4C26">
    <w:pPr>
      <w:pStyle w:val="ac"/>
      <w:rPr>
        <w:b/>
        <w:sz w:val="24"/>
      </w:rPr>
    </w:pPr>
  </w:p>
  <w:p w14:paraId="65D5ACE6" w14:textId="77777777" w:rsidR="008B63DD" w:rsidRDefault="00266F6D">
    <w:r>
      <w:pict w14:anchorId="65D5A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Watermark_2721" style="position:absolute;margin-left:881.6pt;margin-top:0;width:492pt;height:24pt;z-index:251658240;mso-position-horizontal:right" fillcolor="gray" strokecolor="gray">
          <v:textpath style="font-family:&quot;Times New Roman&quot;;font-size:12pt" string="Подписано ЭП. Подписант: Соколов Андрей Борисович. &#10;Серийный номер сертификата: 30ac960011adb2854e602e0ee0c8880e. ИД документа: 37013."/>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ACE7" w14:textId="77777777" w:rsidR="008B63DD" w:rsidRDefault="00266F6D">
    <w:r>
      <w:pict w14:anchorId="65D5A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Watermark_2721" style="position:absolute;margin-left:881.6pt;margin-top:0;width:492pt;height:24pt;z-index:251660288;mso-position-horizontal:right" fillcolor="gray" strokecolor="gray">
          <v:textpath style="font-family:&quot;Times New Roman&quot;;font-size:12pt" string="Подписано ЭП. Подписант: Соколов Андрей Борисович. &#10;Серийный номер сертификата: 30ac960011adb2854e602e0ee0c8880e. ИД документа: 37013."/>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ACE8" w14:textId="77777777" w:rsidR="00200547" w:rsidRDefault="00F92235">
      <w:r>
        <w:separator/>
      </w:r>
    </w:p>
  </w:footnote>
  <w:footnote w:type="continuationSeparator" w:id="0">
    <w:p w14:paraId="65D5ACEA" w14:textId="77777777" w:rsidR="00200547" w:rsidRDefault="00F9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8D2"/>
    <w:multiLevelType w:val="hybridMultilevel"/>
    <w:tmpl w:val="E006E036"/>
    <w:lvl w:ilvl="0" w:tplc="9BA0BA20">
      <w:start w:val="1"/>
      <w:numFmt w:val="decimal"/>
      <w:lvlText w:val="9.4.%1."/>
      <w:lvlJc w:val="left"/>
      <w:pPr>
        <w:ind w:left="720" w:hanging="360"/>
      </w:pPr>
      <w:rPr>
        <w:rFonts w:hint="default"/>
        <w:color w:val="auto"/>
      </w:rPr>
    </w:lvl>
    <w:lvl w:ilvl="1" w:tplc="DD080CEC" w:tentative="1">
      <w:start w:val="1"/>
      <w:numFmt w:val="lowerLetter"/>
      <w:lvlText w:val="%2."/>
      <w:lvlJc w:val="left"/>
      <w:pPr>
        <w:ind w:left="1440" w:hanging="360"/>
      </w:pPr>
    </w:lvl>
    <w:lvl w:ilvl="2" w:tplc="23E67A7A" w:tentative="1">
      <w:start w:val="1"/>
      <w:numFmt w:val="lowerRoman"/>
      <w:lvlText w:val="%3."/>
      <w:lvlJc w:val="right"/>
      <w:pPr>
        <w:ind w:left="2160" w:hanging="180"/>
      </w:pPr>
    </w:lvl>
    <w:lvl w:ilvl="3" w:tplc="10CCD83E" w:tentative="1">
      <w:start w:val="1"/>
      <w:numFmt w:val="decimal"/>
      <w:lvlText w:val="%4."/>
      <w:lvlJc w:val="left"/>
      <w:pPr>
        <w:ind w:left="2880" w:hanging="360"/>
      </w:pPr>
    </w:lvl>
    <w:lvl w:ilvl="4" w:tplc="69789EF0" w:tentative="1">
      <w:start w:val="1"/>
      <w:numFmt w:val="lowerLetter"/>
      <w:lvlText w:val="%5."/>
      <w:lvlJc w:val="left"/>
      <w:pPr>
        <w:ind w:left="3600" w:hanging="360"/>
      </w:pPr>
    </w:lvl>
    <w:lvl w:ilvl="5" w:tplc="DD0E057C" w:tentative="1">
      <w:start w:val="1"/>
      <w:numFmt w:val="lowerRoman"/>
      <w:lvlText w:val="%6."/>
      <w:lvlJc w:val="right"/>
      <w:pPr>
        <w:ind w:left="4320" w:hanging="180"/>
      </w:pPr>
    </w:lvl>
    <w:lvl w:ilvl="6" w:tplc="D06A097E" w:tentative="1">
      <w:start w:val="1"/>
      <w:numFmt w:val="decimal"/>
      <w:lvlText w:val="%7."/>
      <w:lvlJc w:val="left"/>
      <w:pPr>
        <w:ind w:left="5040" w:hanging="360"/>
      </w:pPr>
    </w:lvl>
    <w:lvl w:ilvl="7" w:tplc="8520BA9E" w:tentative="1">
      <w:start w:val="1"/>
      <w:numFmt w:val="lowerLetter"/>
      <w:lvlText w:val="%8."/>
      <w:lvlJc w:val="left"/>
      <w:pPr>
        <w:ind w:left="5760" w:hanging="360"/>
      </w:pPr>
    </w:lvl>
    <w:lvl w:ilvl="8" w:tplc="DAFA5564" w:tentative="1">
      <w:start w:val="1"/>
      <w:numFmt w:val="lowerRoman"/>
      <w:lvlText w:val="%9."/>
      <w:lvlJc w:val="right"/>
      <w:pPr>
        <w:ind w:left="6480" w:hanging="180"/>
      </w:pPr>
    </w:lvl>
  </w:abstractNum>
  <w:abstractNum w:abstractNumId="1" w15:restartNumberingAfterBreak="0">
    <w:nsid w:val="0B61294A"/>
    <w:multiLevelType w:val="hybridMultilevel"/>
    <w:tmpl w:val="8E1AE6CC"/>
    <w:lvl w:ilvl="0" w:tplc="A8EAC898">
      <w:start w:val="1"/>
      <w:numFmt w:val="bullet"/>
      <w:lvlText w:val=""/>
      <w:lvlJc w:val="left"/>
      <w:pPr>
        <w:ind w:left="1287" w:hanging="360"/>
      </w:pPr>
      <w:rPr>
        <w:rFonts w:ascii="Symbol" w:hAnsi="Symbol" w:hint="default"/>
      </w:rPr>
    </w:lvl>
    <w:lvl w:ilvl="1" w:tplc="E4A04DFE" w:tentative="1">
      <w:start w:val="1"/>
      <w:numFmt w:val="bullet"/>
      <w:lvlText w:val="o"/>
      <w:lvlJc w:val="left"/>
      <w:pPr>
        <w:ind w:left="2007" w:hanging="360"/>
      </w:pPr>
      <w:rPr>
        <w:rFonts w:ascii="Courier New" w:hAnsi="Courier New" w:cs="Courier New" w:hint="default"/>
      </w:rPr>
    </w:lvl>
    <w:lvl w:ilvl="2" w:tplc="7FB00B04" w:tentative="1">
      <w:start w:val="1"/>
      <w:numFmt w:val="bullet"/>
      <w:lvlText w:val=""/>
      <w:lvlJc w:val="left"/>
      <w:pPr>
        <w:ind w:left="2727" w:hanging="360"/>
      </w:pPr>
      <w:rPr>
        <w:rFonts w:ascii="Wingdings" w:hAnsi="Wingdings" w:hint="default"/>
      </w:rPr>
    </w:lvl>
    <w:lvl w:ilvl="3" w:tplc="FE84BA32" w:tentative="1">
      <w:start w:val="1"/>
      <w:numFmt w:val="bullet"/>
      <w:lvlText w:val=""/>
      <w:lvlJc w:val="left"/>
      <w:pPr>
        <w:ind w:left="3447" w:hanging="360"/>
      </w:pPr>
      <w:rPr>
        <w:rFonts w:ascii="Symbol" w:hAnsi="Symbol" w:hint="default"/>
      </w:rPr>
    </w:lvl>
    <w:lvl w:ilvl="4" w:tplc="9858E268" w:tentative="1">
      <w:start w:val="1"/>
      <w:numFmt w:val="bullet"/>
      <w:lvlText w:val="o"/>
      <w:lvlJc w:val="left"/>
      <w:pPr>
        <w:ind w:left="4167" w:hanging="360"/>
      </w:pPr>
      <w:rPr>
        <w:rFonts w:ascii="Courier New" w:hAnsi="Courier New" w:cs="Courier New" w:hint="default"/>
      </w:rPr>
    </w:lvl>
    <w:lvl w:ilvl="5" w:tplc="473679F0" w:tentative="1">
      <w:start w:val="1"/>
      <w:numFmt w:val="bullet"/>
      <w:lvlText w:val=""/>
      <w:lvlJc w:val="left"/>
      <w:pPr>
        <w:ind w:left="4887" w:hanging="360"/>
      </w:pPr>
      <w:rPr>
        <w:rFonts w:ascii="Wingdings" w:hAnsi="Wingdings" w:hint="default"/>
      </w:rPr>
    </w:lvl>
    <w:lvl w:ilvl="6" w:tplc="806062AA" w:tentative="1">
      <w:start w:val="1"/>
      <w:numFmt w:val="bullet"/>
      <w:lvlText w:val=""/>
      <w:lvlJc w:val="left"/>
      <w:pPr>
        <w:ind w:left="5607" w:hanging="360"/>
      </w:pPr>
      <w:rPr>
        <w:rFonts w:ascii="Symbol" w:hAnsi="Symbol" w:hint="default"/>
      </w:rPr>
    </w:lvl>
    <w:lvl w:ilvl="7" w:tplc="A3800F54" w:tentative="1">
      <w:start w:val="1"/>
      <w:numFmt w:val="bullet"/>
      <w:lvlText w:val="o"/>
      <w:lvlJc w:val="left"/>
      <w:pPr>
        <w:ind w:left="6327" w:hanging="360"/>
      </w:pPr>
      <w:rPr>
        <w:rFonts w:ascii="Courier New" w:hAnsi="Courier New" w:cs="Courier New" w:hint="default"/>
      </w:rPr>
    </w:lvl>
    <w:lvl w:ilvl="8" w:tplc="448C11B6" w:tentative="1">
      <w:start w:val="1"/>
      <w:numFmt w:val="bullet"/>
      <w:lvlText w:val=""/>
      <w:lvlJc w:val="left"/>
      <w:pPr>
        <w:ind w:left="7047" w:hanging="360"/>
      </w:pPr>
      <w:rPr>
        <w:rFonts w:ascii="Wingdings" w:hAnsi="Wingdings" w:hint="default"/>
      </w:rPr>
    </w:lvl>
  </w:abstractNum>
  <w:abstractNum w:abstractNumId="2" w15:restartNumberingAfterBreak="0">
    <w:nsid w:val="0EC26CDE"/>
    <w:multiLevelType w:val="hybridMultilevel"/>
    <w:tmpl w:val="80443188"/>
    <w:lvl w:ilvl="0" w:tplc="89B6999E">
      <w:start w:val="1"/>
      <w:numFmt w:val="decimal"/>
      <w:lvlText w:val="7.1.%1."/>
      <w:lvlJc w:val="left"/>
      <w:pPr>
        <w:ind w:left="1287" w:hanging="360"/>
      </w:pPr>
      <w:rPr>
        <w:rFonts w:hint="default"/>
        <w:b w:val="0"/>
      </w:rPr>
    </w:lvl>
    <w:lvl w:ilvl="1" w:tplc="E6C0D63A" w:tentative="1">
      <w:start w:val="1"/>
      <w:numFmt w:val="lowerLetter"/>
      <w:lvlText w:val="%2."/>
      <w:lvlJc w:val="left"/>
      <w:pPr>
        <w:ind w:left="2007" w:hanging="360"/>
      </w:pPr>
    </w:lvl>
    <w:lvl w:ilvl="2" w:tplc="2D404A8A" w:tentative="1">
      <w:start w:val="1"/>
      <w:numFmt w:val="lowerRoman"/>
      <w:lvlText w:val="%3."/>
      <w:lvlJc w:val="right"/>
      <w:pPr>
        <w:ind w:left="2727" w:hanging="180"/>
      </w:pPr>
    </w:lvl>
    <w:lvl w:ilvl="3" w:tplc="1F6CF896" w:tentative="1">
      <w:start w:val="1"/>
      <w:numFmt w:val="decimal"/>
      <w:lvlText w:val="%4."/>
      <w:lvlJc w:val="left"/>
      <w:pPr>
        <w:ind w:left="3447" w:hanging="360"/>
      </w:pPr>
    </w:lvl>
    <w:lvl w:ilvl="4" w:tplc="4C8ADDE0" w:tentative="1">
      <w:start w:val="1"/>
      <w:numFmt w:val="lowerLetter"/>
      <w:lvlText w:val="%5."/>
      <w:lvlJc w:val="left"/>
      <w:pPr>
        <w:ind w:left="4167" w:hanging="360"/>
      </w:pPr>
    </w:lvl>
    <w:lvl w:ilvl="5" w:tplc="9A541D20" w:tentative="1">
      <w:start w:val="1"/>
      <w:numFmt w:val="lowerRoman"/>
      <w:lvlText w:val="%6."/>
      <w:lvlJc w:val="right"/>
      <w:pPr>
        <w:ind w:left="4887" w:hanging="180"/>
      </w:pPr>
    </w:lvl>
    <w:lvl w:ilvl="6" w:tplc="AB545FC4" w:tentative="1">
      <w:start w:val="1"/>
      <w:numFmt w:val="decimal"/>
      <w:lvlText w:val="%7."/>
      <w:lvlJc w:val="left"/>
      <w:pPr>
        <w:ind w:left="5607" w:hanging="360"/>
      </w:pPr>
    </w:lvl>
    <w:lvl w:ilvl="7" w:tplc="6896D374" w:tentative="1">
      <w:start w:val="1"/>
      <w:numFmt w:val="lowerLetter"/>
      <w:lvlText w:val="%8."/>
      <w:lvlJc w:val="left"/>
      <w:pPr>
        <w:ind w:left="6327" w:hanging="360"/>
      </w:pPr>
    </w:lvl>
    <w:lvl w:ilvl="8" w:tplc="BB368952" w:tentative="1">
      <w:start w:val="1"/>
      <w:numFmt w:val="lowerRoman"/>
      <w:lvlText w:val="%9."/>
      <w:lvlJc w:val="right"/>
      <w:pPr>
        <w:ind w:left="7047" w:hanging="180"/>
      </w:pPr>
    </w:lvl>
  </w:abstractNum>
  <w:abstractNum w:abstractNumId="3" w15:restartNumberingAfterBreak="0">
    <w:nsid w:val="11924B50"/>
    <w:multiLevelType w:val="multilevel"/>
    <w:tmpl w:val="DD66303C"/>
    <w:lvl w:ilvl="0">
      <w:start w:val="9"/>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3027173"/>
    <w:multiLevelType w:val="hybridMultilevel"/>
    <w:tmpl w:val="10AAD09C"/>
    <w:lvl w:ilvl="0" w:tplc="76726DB2">
      <w:start w:val="1"/>
      <w:numFmt w:val="bullet"/>
      <w:lvlText w:val=""/>
      <w:lvlJc w:val="left"/>
      <w:pPr>
        <w:ind w:left="1287" w:hanging="360"/>
      </w:pPr>
      <w:rPr>
        <w:rFonts w:ascii="Symbol" w:hAnsi="Symbol" w:hint="default"/>
      </w:rPr>
    </w:lvl>
    <w:lvl w:ilvl="1" w:tplc="B2B8C884" w:tentative="1">
      <w:start w:val="1"/>
      <w:numFmt w:val="bullet"/>
      <w:lvlText w:val="o"/>
      <w:lvlJc w:val="left"/>
      <w:pPr>
        <w:ind w:left="2007" w:hanging="360"/>
      </w:pPr>
      <w:rPr>
        <w:rFonts w:ascii="Courier New" w:hAnsi="Courier New" w:cs="Courier New" w:hint="default"/>
      </w:rPr>
    </w:lvl>
    <w:lvl w:ilvl="2" w:tplc="FF2E0CEC" w:tentative="1">
      <w:start w:val="1"/>
      <w:numFmt w:val="bullet"/>
      <w:lvlText w:val=""/>
      <w:lvlJc w:val="left"/>
      <w:pPr>
        <w:ind w:left="2727" w:hanging="360"/>
      </w:pPr>
      <w:rPr>
        <w:rFonts w:ascii="Wingdings" w:hAnsi="Wingdings" w:hint="default"/>
      </w:rPr>
    </w:lvl>
    <w:lvl w:ilvl="3" w:tplc="1A50B6BA" w:tentative="1">
      <w:start w:val="1"/>
      <w:numFmt w:val="bullet"/>
      <w:lvlText w:val=""/>
      <w:lvlJc w:val="left"/>
      <w:pPr>
        <w:ind w:left="3447" w:hanging="360"/>
      </w:pPr>
      <w:rPr>
        <w:rFonts w:ascii="Symbol" w:hAnsi="Symbol" w:hint="default"/>
      </w:rPr>
    </w:lvl>
    <w:lvl w:ilvl="4" w:tplc="A54CE27E" w:tentative="1">
      <w:start w:val="1"/>
      <w:numFmt w:val="bullet"/>
      <w:lvlText w:val="o"/>
      <w:lvlJc w:val="left"/>
      <w:pPr>
        <w:ind w:left="4167" w:hanging="360"/>
      </w:pPr>
      <w:rPr>
        <w:rFonts w:ascii="Courier New" w:hAnsi="Courier New" w:cs="Courier New" w:hint="default"/>
      </w:rPr>
    </w:lvl>
    <w:lvl w:ilvl="5" w:tplc="7F86DD9A" w:tentative="1">
      <w:start w:val="1"/>
      <w:numFmt w:val="bullet"/>
      <w:lvlText w:val=""/>
      <w:lvlJc w:val="left"/>
      <w:pPr>
        <w:ind w:left="4887" w:hanging="360"/>
      </w:pPr>
      <w:rPr>
        <w:rFonts w:ascii="Wingdings" w:hAnsi="Wingdings" w:hint="default"/>
      </w:rPr>
    </w:lvl>
    <w:lvl w:ilvl="6" w:tplc="00C4B9A4" w:tentative="1">
      <w:start w:val="1"/>
      <w:numFmt w:val="bullet"/>
      <w:lvlText w:val=""/>
      <w:lvlJc w:val="left"/>
      <w:pPr>
        <w:ind w:left="5607" w:hanging="360"/>
      </w:pPr>
      <w:rPr>
        <w:rFonts w:ascii="Symbol" w:hAnsi="Symbol" w:hint="default"/>
      </w:rPr>
    </w:lvl>
    <w:lvl w:ilvl="7" w:tplc="4EACAF58" w:tentative="1">
      <w:start w:val="1"/>
      <w:numFmt w:val="bullet"/>
      <w:lvlText w:val="o"/>
      <w:lvlJc w:val="left"/>
      <w:pPr>
        <w:ind w:left="6327" w:hanging="360"/>
      </w:pPr>
      <w:rPr>
        <w:rFonts w:ascii="Courier New" w:hAnsi="Courier New" w:cs="Courier New" w:hint="default"/>
      </w:rPr>
    </w:lvl>
    <w:lvl w:ilvl="8" w:tplc="31F2612C" w:tentative="1">
      <w:start w:val="1"/>
      <w:numFmt w:val="bullet"/>
      <w:lvlText w:val=""/>
      <w:lvlJc w:val="left"/>
      <w:pPr>
        <w:ind w:left="7047" w:hanging="360"/>
      </w:pPr>
      <w:rPr>
        <w:rFonts w:ascii="Wingdings" w:hAnsi="Wingdings" w:hint="default"/>
      </w:rPr>
    </w:lvl>
  </w:abstractNum>
  <w:abstractNum w:abstractNumId="5" w15:restartNumberingAfterBreak="0">
    <w:nsid w:val="14B63025"/>
    <w:multiLevelType w:val="multilevel"/>
    <w:tmpl w:val="6486C220"/>
    <w:lvl w:ilvl="0">
      <w:start w:val="3"/>
      <w:numFmt w:val="decimal"/>
      <w:lvlText w:val="%1"/>
      <w:lvlJc w:val="left"/>
      <w:pPr>
        <w:ind w:left="405" w:hanging="405"/>
      </w:pPr>
      <w:rPr>
        <w:rFonts w:hint="default"/>
      </w:rPr>
    </w:lvl>
    <w:lvl w:ilvl="1">
      <w:start w:val="2"/>
      <w:numFmt w:val="decimal"/>
      <w:lvlText w:val="%1.%2"/>
      <w:lvlJc w:val="left"/>
      <w:pPr>
        <w:ind w:left="476" w:hanging="405"/>
      </w:pPr>
      <w:rPr>
        <w:rFonts w:hint="default"/>
      </w:rPr>
    </w:lvl>
    <w:lvl w:ilvl="2">
      <w:start w:val="1"/>
      <w:numFmt w:val="decimal"/>
      <w:lvlText w:val="%1.%2.%3"/>
      <w:lvlJc w:val="left"/>
      <w:pPr>
        <w:ind w:left="862" w:hanging="720"/>
      </w:pPr>
      <w:rPr>
        <w:rFonts w:hint="default"/>
        <w:sz w:val="22"/>
        <w:szCs w:val="22"/>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6" w15:restartNumberingAfterBreak="0">
    <w:nsid w:val="19C83A4D"/>
    <w:multiLevelType w:val="hybridMultilevel"/>
    <w:tmpl w:val="397237F8"/>
    <w:lvl w:ilvl="0" w:tplc="EAB4B6E4">
      <w:start w:val="1"/>
      <w:numFmt w:val="bullet"/>
      <w:lvlText w:val=""/>
      <w:lvlJc w:val="left"/>
      <w:pPr>
        <w:ind w:left="980" w:hanging="360"/>
      </w:pPr>
      <w:rPr>
        <w:rFonts w:ascii="Symbol" w:hAnsi="Symbol" w:hint="default"/>
      </w:rPr>
    </w:lvl>
    <w:lvl w:ilvl="1" w:tplc="D496232E" w:tentative="1">
      <w:start w:val="1"/>
      <w:numFmt w:val="bullet"/>
      <w:lvlText w:val="o"/>
      <w:lvlJc w:val="left"/>
      <w:pPr>
        <w:ind w:left="1700" w:hanging="360"/>
      </w:pPr>
      <w:rPr>
        <w:rFonts w:ascii="Courier New" w:hAnsi="Courier New" w:cs="Courier New" w:hint="default"/>
      </w:rPr>
    </w:lvl>
    <w:lvl w:ilvl="2" w:tplc="E9C8327E" w:tentative="1">
      <w:start w:val="1"/>
      <w:numFmt w:val="bullet"/>
      <w:lvlText w:val=""/>
      <w:lvlJc w:val="left"/>
      <w:pPr>
        <w:ind w:left="2420" w:hanging="360"/>
      </w:pPr>
      <w:rPr>
        <w:rFonts w:ascii="Wingdings" w:hAnsi="Wingdings" w:hint="default"/>
      </w:rPr>
    </w:lvl>
    <w:lvl w:ilvl="3" w:tplc="853CD5B2" w:tentative="1">
      <w:start w:val="1"/>
      <w:numFmt w:val="bullet"/>
      <w:lvlText w:val=""/>
      <w:lvlJc w:val="left"/>
      <w:pPr>
        <w:ind w:left="3140" w:hanging="360"/>
      </w:pPr>
      <w:rPr>
        <w:rFonts w:ascii="Symbol" w:hAnsi="Symbol" w:hint="default"/>
      </w:rPr>
    </w:lvl>
    <w:lvl w:ilvl="4" w:tplc="CB0E7D7C" w:tentative="1">
      <w:start w:val="1"/>
      <w:numFmt w:val="bullet"/>
      <w:lvlText w:val="o"/>
      <w:lvlJc w:val="left"/>
      <w:pPr>
        <w:ind w:left="3860" w:hanging="360"/>
      </w:pPr>
      <w:rPr>
        <w:rFonts w:ascii="Courier New" w:hAnsi="Courier New" w:cs="Courier New" w:hint="default"/>
      </w:rPr>
    </w:lvl>
    <w:lvl w:ilvl="5" w:tplc="97C29DC4" w:tentative="1">
      <w:start w:val="1"/>
      <w:numFmt w:val="bullet"/>
      <w:lvlText w:val=""/>
      <w:lvlJc w:val="left"/>
      <w:pPr>
        <w:ind w:left="4580" w:hanging="360"/>
      </w:pPr>
      <w:rPr>
        <w:rFonts w:ascii="Wingdings" w:hAnsi="Wingdings" w:hint="default"/>
      </w:rPr>
    </w:lvl>
    <w:lvl w:ilvl="6" w:tplc="DB969928" w:tentative="1">
      <w:start w:val="1"/>
      <w:numFmt w:val="bullet"/>
      <w:lvlText w:val=""/>
      <w:lvlJc w:val="left"/>
      <w:pPr>
        <w:ind w:left="5300" w:hanging="360"/>
      </w:pPr>
      <w:rPr>
        <w:rFonts w:ascii="Symbol" w:hAnsi="Symbol" w:hint="default"/>
      </w:rPr>
    </w:lvl>
    <w:lvl w:ilvl="7" w:tplc="17903C68" w:tentative="1">
      <w:start w:val="1"/>
      <w:numFmt w:val="bullet"/>
      <w:lvlText w:val="o"/>
      <w:lvlJc w:val="left"/>
      <w:pPr>
        <w:ind w:left="6020" w:hanging="360"/>
      </w:pPr>
      <w:rPr>
        <w:rFonts w:ascii="Courier New" w:hAnsi="Courier New" w:cs="Courier New" w:hint="default"/>
      </w:rPr>
    </w:lvl>
    <w:lvl w:ilvl="8" w:tplc="E7D6AC6E" w:tentative="1">
      <w:start w:val="1"/>
      <w:numFmt w:val="bullet"/>
      <w:lvlText w:val=""/>
      <w:lvlJc w:val="left"/>
      <w:pPr>
        <w:ind w:left="6740" w:hanging="360"/>
      </w:pPr>
      <w:rPr>
        <w:rFonts w:ascii="Wingdings" w:hAnsi="Wingdings" w:hint="default"/>
      </w:rPr>
    </w:lvl>
  </w:abstractNum>
  <w:abstractNum w:abstractNumId="7" w15:restartNumberingAfterBreak="0">
    <w:nsid w:val="22BA732B"/>
    <w:multiLevelType w:val="hybridMultilevel"/>
    <w:tmpl w:val="7A103A24"/>
    <w:lvl w:ilvl="0" w:tplc="0912636E">
      <w:start w:val="1"/>
      <w:numFmt w:val="decimal"/>
      <w:lvlText w:val="9.1.%1."/>
      <w:lvlJc w:val="left"/>
      <w:pPr>
        <w:ind w:left="3196" w:hanging="360"/>
      </w:pPr>
      <w:rPr>
        <w:rFonts w:cs="Times New Roman" w:hint="default"/>
      </w:rPr>
    </w:lvl>
    <w:lvl w:ilvl="1" w:tplc="D12AE9B4" w:tentative="1">
      <w:start w:val="1"/>
      <w:numFmt w:val="lowerLetter"/>
      <w:lvlText w:val="%2."/>
      <w:lvlJc w:val="left"/>
      <w:pPr>
        <w:ind w:left="2007" w:hanging="360"/>
      </w:pPr>
    </w:lvl>
    <w:lvl w:ilvl="2" w:tplc="5EE6027A">
      <w:start w:val="1"/>
      <w:numFmt w:val="lowerRoman"/>
      <w:lvlText w:val="%3."/>
      <w:lvlJc w:val="right"/>
      <w:pPr>
        <w:ind w:left="2727" w:hanging="180"/>
      </w:pPr>
    </w:lvl>
    <w:lvl w:ilvl="3" w:tplc="3E521FFE" w:tentative="1">
      <w:start w:val="1"/>
      <w:numFmt w:val="decimal"/>
      <w:lvlText w:val="%4."/>
      <w:lvlJc w:val="left"/>
      <w:pPr>
        <w:ind w:left="3447" w:hanging="360"/>
      </w:pPr>
    </w:lvl>
    <w:lvl w:ilvl="4" w:tplc="9E6888E6" w:tentative="1">
      <w:start w:val="1"/>
      <w:numFmt w:val="lowerLetter"/>
      <w:lvlText w:val="%5."/>
      <w:lvlJc w:val="left"/>
      <w:pPr>
        <w:ind w:left="4167" w:hanging="360"/>
      </w:pPr>
    </w:lvl>
    <w:lvl w:ilvl="5" w:tplc="4C64F942" w:tentative="1">
      <w:start w:val="1"/>
      <w:numFmt w:val="lowerRoman"/>
      <w:lvlText w:val="%6."/>
      <w:lvlJc w:val="right"/>
      <w:pPr>
        <w:ind w:left="4887" w:hanging="180"/>
      </w:pPr>
    </w:lvl>
    <w:lvl w:ilvl="6" w:tplc="FE663492" w:tentative="1">
      <w:start w:val="1"/>
      <w:numFmt w:val="decimal"/>
      <w:lvlText w:val="%7."/>
      <w:lvlJc w:val="left"/>
      <w:pPr>
        <w:ind w:left="5607" w:hanging="360"/>
      </w:pPr>
    </w:lvl>
    <w:lvl w:ilvl="7" w:tplc="102E2218" w:tentative="1">
      <w:start w:val="1"/>
      <w:numFmt w:val="lowerLetter"/>
      <w:lvlText w:val="%8."/>
      <w:lvlJc w:val="left"/>
      <w:pPr>
        <w:ind w:left="6327" w:hanging="360"/>
      </w:pPr>
    </w:lvl>
    <w:lvl w:ilvl="8" w:tplc="636A7190" w:tentative="1">
      <w:start w:val="1"/>
      <w:numFmt w:val="lowerRoman"/>
      <w:lvlText w:val="%9."/>
      <w:lvlJc w:val="right"/>
      <w:pPr>
        <w:ind w:left="7047" w:hanging="180"/>
      </w:pPr>
    </w:lvl>
  </w:abstractNum>
  <w:abstractNum w:abstractNumId="8" w15:restartNumberingAfterBreak="0">
    <w:nsid w:val="27163308"/>
    <w:multiLevelType w:val="hybridMultilevel"/>
    <w:tmpl w:val="FFFC178A"/>
    <w:lvl w:ilvl="0" w:tplc="E77C0D1C">
      <w:start w:val="1"/>
      <w:numFmt w:val="decimal"/>
      <w:lvlText w:val="9.2.%1."/>
      <w:lvlJc w:val="left"/>
      <w:pPr>
        <w:ind w:left="927" w:hanging="360"/>
      </w:pPr>
      <w:rPr>
        <w:rFonts w:hint="default"/>
      </w:rPr>
    </w:lvl>
    <w:lvl w:ilvl="1" w:tplc="4E1E51F8" w:tentative="1">
      <w:start w:val="1"/>
      <w:numFmt w:val="lowerLetter"/>
      <w:lvlText w:val="%2."/>
      <w:lvlJc w:val="left"/>
      <w:pPr>
        <w:ind w:left="1647" w:hanging="360"/>
      </w:pPr>
    </w:lvl>
    <w:lvl w:ilvl="2" w:tplc="312CC512" w:tentative="1">
      <w:start w:val="1"/>
      <w:numFmt w:val="lowerRoman"/>
      <w:lvlText w:val="%3."/>
      <w:lvlJc w:val="right"/>
      <w:pPr>
        <w:ind w:left="2367" w:hanging="180"/>
      </w:pPr>
    </w:lvl>
    <w:lvl w:ilvl="3" w:tplc="E1AE84C8" w:tentative="1">
      <w:start w:val="1"/>
      <w:numFmt w:val="decimal"/>
      <w:lvlText w:val="%4."/>
      <w:lvlJc w:val="left"/>
      <w:pPr>
        <w:ind w:left="3087" w:hanging="360"/>
      </w:pPr>
    </w:lvl>
    <w:lvl w:ilvl="4" w:tplc="578E49AC" w:tentative="1">
      <w:start w:val="1"/>
      <w:numFmt w:val="lowerLetter"/>
      <w:lvlText w:val="%5."/>
      <w:lvlJc w:val="left"/>
      <w:pPr>
        <w:ind w:left="3807" w:hanging="360"/>
      </w:pPr>
    </w:lvl>
    <w:lvl w:ilvl="5" w:tplc="B9EE8712" w:tentative="1">
      <w:start w:val="1"/>
      <w:numFmt w:val="lowerRoman"/>
      <w:lvlText w:val="%6."/>
      <w:lvlJc w:val="right"/>
      <w:pPr>
        <w:ind w:left="4527" w:hanging="180"/>
      </w:pPr>
    </w:lvl>
    <w:lvl w:ilvl="6" w:tplc="616E3E3E" w:tentative="1">
      <w:start w:val="1"/>
      <w:numFmt w:val="decimal"/>
      <w:lvlText w:val="%7."/>
      <w:lvlJc w:val="left"/>
      <w:pPr>
        <w:ind w:left="5247" w:hanging="360"/>
      </w:pPr>
    </w:lvl>
    <w:lvl w:ilvl="7" w:tplc="26CE0D3C" w:tentative="1">
      <w:start w:val="1"/>
      <w:numFmt w:val="lowerLetter"/>
      <w:lvlText w:val="%8."/>
      <w:lvlJc w:val="left"/>
      <w:pPr>
        <w:ind w:left="5967" w:hanging="360"/>
      </w:pPr>
    </w:lvl>
    <w:lvl w:ilvl="8" w:tplc="3C6C63FC" w:tentative="1">
      <w:start w:val="1"/>
      <w:numFmt w:val="lowerRoman"/>
      <w:lvlText w:val="%9."/>
      <w:lvlJc w:val="right"/>
      <w:pPr>
        <w:ind w:left="6687" w:hanging="180"/>
      </w:pPr>
    </w:lvl>
  </w:abstractNum>
  <w:abstractNum w:abstractNumId="9" w15:restartNumberingAfterBreak="0">
    <w:nsid w:val="2C2B1B46"/>
    <w:multiLevelType w:val="multilevel"/>
    <w:tmpl w:val="2B0A93B6"/>
    <w:styleLink w:val="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F66C41"/>
    <w:multiLevelType w:val="multilevel"/>
    <w:tmpl w:val="19761924"/>
    <w:lvl w:ilvl="0">
      <w:start w:val="1"/>
      <w:numFmt w:val="decimal"/>
      <w:lvlText w:val="%1."/>
      <w:lvlJc w:val="left"/>
      <w:pPr>
        <w:ind w:left="360" w:hanging="360"/>
      </w:pPr>
    </w:lvl>
    <w:lvl w:ilvl="1">
      <w:start w:val="1"/>
      <w:numFmt w:val="decimal"/>
      <w:pStyle w:val="2"/>
      <w:lvlText w:val="%1.%2."/>
      <w:lvlJc w:val="left"/>
      <w:pPr>
        <w:ind w:left="2843"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A82EAB"/>
    <w:multiLevelType w:val="hybridMultilevel"/>
    <w:tmpl w:val="C33A3884"/>
    <w:lvl w:ilvl="0" w:tplc="523ADDD0">
      <w:start w:val="1"/>
      <w:numFmt w:val="decimal"/>
      <w:lvlText w:val="9.10.%1."/>
      <w:lvlJc w:val="left"/>
      <w:pPr>
        <w:ind w:left="720" w:hanging="360"/>
      </w:pPr>
      <w:rPr>
        <w:rFonts w:hint="default"/>
      </w:rPr>
    </w:lvl>
    <w:lvl w:ilvl="1" w:tplc="FFA2AEF4" w:tentative="1">
      <w:start w:val="1"/>
      <w:numFmt w:val="lowerLetter"/>
      <w:lvlText w:val="%2."/>
      <w:lvlJc w:val="left"/>
      <w:pPr>
        <w:ind w:left="1440" w:hanging="360"/>
      </w:pPr>
    </w:lvl>
    <w:lvl w:ilvl="2" w:tplc="7736E7D4" w:tentative="1">
      <w:start w:val="1"/>
      <w:numFmt w:val="lowerRoman"/>
      <w:lvlText w:val="%3."/>
      <w:lvlJc w:val="right"/>
      <w:pPr>
        <w:ind w:left="2160" w:hanging="180"/>
      </w:pPr>
    </w:lvl>
    <w:lvl w:ilvl="3" w:tplc="47982A5E" w:tentative="1">
      <w:start w:val="1"/>
      <w:numFmt w:val="decimal"/>
      <w:lvlText w:val="%4."/>
      <w:lvlJc w:val="left"/>
      <w:pPr>
        <w:ind w:left="2880" w:hanging="360"/>
      </w:pPr>
    </w:lvl>
    <w:lvl w:ilvl="4" w:tplc="AE00D810" w:tentative="1">
      <w:start w:val="1"/>
      <w:numFmt w:val="lowerLetter"/>
      <w:lvlText w:val="%5."/>
      <w:lvlJc w:val="left"/>
      <w:pPr>
        <w:ind w:left="3600" w:hanging="360"/>
      </w:pPr>
    </w:lvl>
    <w:lvl w:ilvl="5" w:tplc="69648A1C" w:tentative="1">
      <w:start w:val="1"/>
      <w:numFmt w:val="lowerRoman"/>
      <w:lvlText w:val="%6."/>
      <w:lvlJc w:val="right"/>
      <w:pPr>
        <w:ind w:left="4320" w:hanging="180"/>
      </w:pPr>
    </w:lvl>
    <w:lvl w:ilvl="6" w:tplc="FC14360E" w:tentative="1">
      <w:start w:val="1"/>
      <w:numFmt w:val="decimal"/>
      <w:lvlText w:val="%7."/>
      <w:lvlJc w:val="left"/>
      <w:pPr>
        <w:ind w:left="5040" w:hanging="360"/>
      </w:pPr>
    </w:lvl>
    <w:lvl w:ilvl="7" w:tplc="3CE6CE56" w:tentative="1">
      <w:start w:val="1"/>
      <w:numFmt w:val="lowerLetter"/>
      <w:lvlText w:val="%8."/>
      <w:lvlJc w:val="left"/>
      <w:pPr>
        <w:ind w:left="5760" w:hanging="360"/>
      </w:pPr>
    </w:lvl>
    <w:lvl w:ilvl="8" w:tplc="6C36B8F2" w:tentative="1">
      <w:start w:val="1"/>
      <w:numFmt w:val="lowerRoman"/>
      <w:lvlText w:val="%9."/>
      <w:lvlJc w:val="right"/>
      <w:pPr>
        <w:ind w:left="6480" w:hanging="180"/>
      </w:pPr>
    </w:lvl>
  </w:abstractNum>
  <w:abstractNum w:abstractNumId="12" w15:restartNumberingAfterBreak="0">
    <w:nsid w:val="3C542933"/>
    <w:multiLevelType w:val="hybridMultilevel"/>
    <w:tmpl w:val="B484B6E2"/>
    <w:lvl w:ilvl="0" w:tplc="CA9A2174">
      <w:start w:val="1"/>
      <w:numFmt w:val="decimal"/>
      <w:lvlText w:val="6.%1."/>
      <w:lvlJc w:val="left"/>
      <w:pPr>
        <w:ind w:left="1287" w:hanging="360"/>
      </w:pPr>
      <w:rPr>
        <w:rFonts w:cs="Times New Roman" w:hint="default"/>
        <w:b w:val="0"/>
      </w:rPr>
    </w:lvl>
    <w:lvl w:ilvl="1" w:tplc="DB06F11E" w:tentative="1">
      <w:start w:val="1"/>
      <w:numFmt w:val="lowerLetter"/>
      <w:lvlText w:val="%2."/>
      <w:lvlJc w:val="left"/>
      <w:pPr>
        <w:ind w:left="2007" w:hanging="360"/>
      </w:pPr>
    </w:lvl>
    <w:lvl w:ilvl="2" w:tplc="C48A5BAE" w:tentative="1">
      <w:start w:val="1"/>
      <w:numFmt w:val="lowerRoman"/>
      <w:lvlText w:val="%3."/>
      <w:lvlJc w:val="right"/>
      <w:pPr>
        <w:ind w:left="2727" w:hanging="180"/>
      </w:pPr>
    </w:lvl>
    <w:lvl w:ilvl="3" w:tplc="7A14C778" w:tentative="1">
      <w:start w:val="1"/>
      <w:numFmt w:val="decimal"/>
      <w:lvlText w:val="%4."/>
      <w:lvlJc w:val="left"/>
      <w:pPr>
        <w:ind w:left="3447" w:hanging="360"/>
      </w:pPr>
    </w:lvl>
    <w:lvl w:ilvl="4" w:tplc="F3244E18" w:tentative="1">
      <w:start w:val="1"/>
      <w:numFmt w:val="lowerLetter"/>
      <w:lvlText w:val="%5."/>
      <w:lvlJc w:val="left"/>
      <w:pPr>
        <w:ind w:left="4167" w:hanging="360"/>
      </w:pPr>
    </w:lvl>
    <w:lvl w:ilvl="5" w:tplc="8458BD1A" w:tentative="1">
      <w:start w:val="1"/>
      <w:numFmt w:val="lowerRoman"/>
      <w:lvlText w:val="%6."/>
      <w:lvlJc w:val="right"/>
      <w:pPr>
        <w:ind w:left="4887" w:hanging="180"/>
      </w:pPr>
    </w:lvl>
    <w:lvl w:ilvl="6" w:tplc="1C069916" w:tentative="1">
      <w:start w:val="1"/>
      <w:numFmt w:val="decimal"/>
      <w:lvlText w:val="%7."/>
      <w:lvlJc w:val="left"/>
      <w:pPr>
        <w:ind w:left="5607" w:hanging="360"/>
      </w:pPr>
    </w:lvl>
    <w:lvl w:ilvl="7" w:tplc="699AA1D8" w:tentative="1">
      <w:start w:val="1"/>
      <w:numFmt w:val="lowerLetter"/>
      <w:lvlText w:val="%8."/>
      <w:lvlJc w:val="left"/>
      <w:pPr>
        <w:ind w:left="6327" w:hanging="360"/>
      </w:pPr>
    </w:lvl>
    <w:lvl w:ilvl="8" w:tplc="7034E5BA" w:tentative="1">
      <w:start w:val="1"/>
      <w:numFmt w:val="lowerRoman"/>
      <w:lvlText w:val="%9."/>
      <w:lvlJc w:val="right"/>
      <w:pPr>
        <w:ind w:left="7047" w:hanging="180"/>
      </w:pPr>
    </w:lvl>
  </w:abstractNum>
  <w:abstractNum w:abstractNumId="13" w15:restartNumberingAfterBreak="0">
    <w:nsid w:val="44070485"/>
    <w:multiLevelType w:val="hybridMultilevel"/>
    <w:tmpl w:val="25A0BD78"/>
    <w:lvl w:ilvl="0" w:tplc="EA5E9912">
      <w:start w:val="1"/>
      <w:numFmt w:val="decimal"/>
      <w:lvlText w:val="1.%1."/>
      <w:lvlJc w:val="left"/>
      <w:pPr>
        <w:ind w:left="1700" w:hanging="360"/>
      </w:pPr>
      <w:rPr>
        <w:rFonts w:hint="default"/>
        <w:b w:val="0"/>
      </w:rPr>
    </w:lvl>
    <w:lvl w:ilvl="1" w:tplc="B5202338" w:tentative="1">
      <w:start w:val="1"/>
      <w:numFmt w:val="lowerLetter"/>
      <w:lvlText w:val="%2."/>
      <w:lvlJc w:val="left"/>
      <w:pPr>
        <w:ind w:left="2420" w:hanging="360"/>
      </w:pPr>
    </w:lvl>
    <w:lvl w:ilvl="2" w:tplc="851CE408" w:tentative="1">
      <w:start w:val="1"/>
      <w:numFmt w:val="lowerRoman"/>
      <w:lvlText w:val="%3."/>
      <w:lvlJc w:val="right"/>
      <w:pPr>
        <w:ind w:left="3140" w:hanging="180"/>
      </w:pPr>
    </w:lvl>
    <w:lvl w:ilvl="3" w:tplc="BB1EF2E6" w:tentative="1">
      <w:start w:val="1"/>
      <w:numFmt w:val="decimal"/>
      <w:lvlText w:val="%4."/>
      <w:lvlJc w:val="left"/>
      <w:pPr>
        <w:ind w:left="3860" w:hanging="360"/>
      </w:pPr>
    </w:lvl>
    <w:lvl w:ilvl="4" w:tplc="103E6970" w:tentative="1">
      <w:start w:val="1"/>
      <w:numFmt w:val="lowerLetter"/>
      <w:lvlText w:val="%5."/>
      <w:lvlJc w:val="left"/>
      <w:pPr>
        <w:ind w:left="4580" w:hanging="360"/>
      </w:pPr>
    </w:lvl>
    <w:lvl w:ilvl="5" w:tplc="7F3A4724" w:tentative="1">
      <w:start w:val="1"/>
      <w:numFmt w:val="lowerRoman"/>
      <w:lvlText w:val="%6."/>
      <w:lvlJc w:val="right"/>
      <w:pPr>
        <w:ind w:left="5300" w:hanging="180"/>
      </w:pPr>
    </w:lvl>
    <w:lvl w:ilvl="6" w:tplc="A4DC24A0" w:tentative="1">
      <w:start w:val="1"/>
      <w:numFmt w:val="decimal"/>
      <w:lvlText w:val="%7."/>
      <w:lvlJc w:val="left"/>
      <w:pPr>
        <w:ind w:left="6020" w:hanging="360"/>
      </w:pPr>
    </w:lvl>
    <w:lvl w:ilvl="7" w:tplc="99528130" w:tentative="1">
      <w:start w:val="1"/>
      <w:numFmt w:val="lowerLetter"/>
      <w:lvlText w:val="%8."/>
      <w:lvlJc w:val="left"/>
      <w:pPr>
        <w:ind w:left="6740" w:hanging="360"/>
      </w:pPr>
    </w:lvl>
    <w:lvl w:ilvl="8" w:tplc="7EE4648A" w:tentative="1">
      <w:start w:val="1"/>
      <w:numFmt w:val="lowerRoman"/>
      <w:lvlText w:val="%9."/>
      <w:lvlJc w:val="right"/>
      <w:pPr>
        <w:ind w:left="7460" w:hanging="180"/>
      </w:pPr>
    </w:lvl>
  </w:abstractNum>
  <w:abstractNum w:abstractNumId="14" w15:restartNumberingAfterBreak="0">
    <w:nsid w:val="4514561D"/>
    <w:multiLevelType w:val="hybridMultilevel"/>
    <w:tmpl w:val="8138B352"/>
    <w:lvl w:ilvl="0" w:tplc="21B2F086">
      <w:start w:val="1"/>
      <w:numFmt w:val="decimal"/>
      <w:lvlText w:val="5.%1."/>
      <w:lvlJc w:val="left"/>
      <w:pPr>
        <w:ind w:left="1287" w:hanging="360"/>
      </w:pPr>
      <w:rPr>
        <w:rFonts w:hint="default"/>
      </w:rPr>
    </w:lvl>
    <w:lvl w:ilvl="1" w:tplc="EC785112" w:tentative="1">
      <w:start w:val="1"/>
      <w:numFmt w:val="lowerLetter"/>
      <w:lvlText w:val="%2."/>
      <w:lvlJc w:val="left"/>
      <w:pPr>
        <w:ind w:left="2007" w:hanging="360"/>
      </w:pPr>
    </w:lvl>
    <w:lvl w:ilvl="2" w:tplc="94786BC8" w:tentative="1">
      <w:start w:val="1"/>
      <w:numFmt w:val="lowerRoman"/>
      <w:lvlText w:val="%3."/>
      <w:lvlJc w:val="right"/>
      <w:pPr>
        <w:ind w:left="2727" w:hanging="180"/>
      </w:pPr>
    </w:lvl>
    <w:lvl w:ilvl="3" w:tplc="5AA25C28" w:tentative="1">
      <w:start w:val="1"/>
      <w:numFmt w:val="decimal"/>
      <w:lvlText w:val="%4."/>
      <w:lvlJc w:val="left"/>
      <w:pPr>
        <w:ind w:left="3447" w:hanging="360"/>
      </w:pPr>
    </w:lvl>
    <w:lvl w:ilvl="4" w:tplc="F156F7EC" w:tentative="1">
      <w:start w:val="1"/>
      <w:numFmt w:val="lowerLetter"/>
      <w:lvlText w:val="%5."/>
      <w:lvlJc w:val="left"/>
      <w:pPr>
        <w:ind w:left="4167" w:hanging="360"/>
      </w:pPr>
    </w:lvl>
    <w:lvl w:ilvl="5" w:tplc="AE6CFAD8" w:tentative="1">
      <w:start w:val="1"/>
      <w:numFmt w:val="lowerRoman"/>
      <w:lvlText w:val="%6."/>
      <w:lvlJc w:val="right"/>
      <w:pPr>
        <w:ind w:left="4887" w:hanging="180"/>
      </w:pPr>
    </w:lvl>
    <w:lvl w:ilvl="6" w:tplc="D2E2A1FA" w:tentative="1">
      <w:start w:val="1"/>
      <w:numFmt w:val="decimal"/>
      <w:lvlText w:val="%7."/>
      <w:lvlJc w:val="left"/>
      <w:pPr>
        <w:ind w:left="5607" w:hanging="360"/>
      </w:pPr>
    </w:lvl>
    <w:lvl w:ilvl="7" w:tplc="9E1E8D44" w:tentative="1">
      <w:start w:val="1"/>
      <w:numFmt w:val="lowerLetter"/>
      <w:lvlText w:val="%8."/>
      <w:lvlJc w:val="left"/>
      <w:pPr>
        <w:ind w:left="6327" w:hanging="360"/>
      </w:pPr>
    </w:lvl>
    <w:lvl w:ilvl="8" w:tplc="0E3214D6" w:tentative="1">
      <w:start w:val="1"/>
      <w:numFmt w:val="lowerRoman"/>
      <w:lvlText w:val="%9."/>
      <w:lvlJc w:val="right"/>
      <w:pPr>
        <w:ind w:left="7047" w:hanging="180"/>
      </w:pPr>
    </w:lvl>
  </w:abstractNum>
  <w:abstractNum w:abstractNumId="15" w15:restartNumberingAfterBreak="0">
    <w:nsid w:val="473E63A2"/>
    <w:multiLevelType w:val="multilevel"/>
    <w:tmpl w:val="0419001F"/>
    <w:styleLink w:va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610F77"/>
    <w:multiLevelType w:val="multilevel"/>
    <w:tmpl w:val="E350FC10"/>
    <w:lvl w:ilvl="0">
      <w:start w:val="9"/>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15:restartNumberingAfterBreak="0">
    <w:nsid w:val="47BF20AC"/>
    <w:multiLevelType w:val="hybridMultilevel"/>
    <w:tmpl w:val="E5F48576"/>
    <w:lvl w:ilvl="0" w:tplc="9A484E70">
      <w:start w:val="1"/>
      <w:numFmt w:val="decimal"/>
      <w:lvlText w:val="7.%1."/>
      <w:lvlJc w:val="left"/>
      <w:pPr>
        <w:ind w:left="1778" w:hanging="360"/>
      </w:pPr>
      <w:rPr>
        <w:rFonts w:hint="default"/>
      </w:rPr>
    </w:lvl>
    <w:lvl w:ilvl="1" w:tplc="8A4C2660" w:tentative="1">
      <w:start w:val="1"/>
      <w:numFmt w:val="lowerLetter"/>
      <w:lvlText w:val="%2."/>
      <w:lvlJc w:val="left"/>
      <w:pPr>
        <w:ind w:left="2062" w:hanging="360"/>
      </w:pPr>
    </w:lvl>
    <w:lvl w:ilvl="2" w:tplc="8D0EFAA6" w:tentative="1">
      <w:start w:val="1"/>
      <w:numFmt w:val="lowerRoman"/>
      <w:lvlText w:val="%3."/>
      <w:lvlJc w:val="right"/>
      <w:pPr>
        <w:ind w:left="2782" w:hanging="180"/>
      </w:pPr>
    </w:lvl>
    <w:lvl w:ilvl="3" w:tplc="7B10AB4A" w:tentative="1">
      <w:start w:val="1"/>
      <w:numFmt w:val="decimal"/>
      <w:lvlText w:val="%4."/>
      <w:lvlJc w:val="left"/>
      <w:pPr>
        <w:ind w:left="3502" w:hanging="360"/>
      </w:pPr>
    </w:lvl>
    <w:lvl w:ilvl="4" w:tplc="C6FC691A" w:tentative="1">
      <w:start w:val="1"/>
      <w:numFmt w:val="lowerLetter"/>
      <w:lvlText w:val="%5."/>
      <w:lvlJc w:val="left"/>
      <w:pPr>
        <w:ind w:left="4222" w:hanging="360"/>
      </w:pPr>
    </w:lvl>
    <w:lvl w:ilvl="5" w:tplc="88105186" w:tentative="1">
      <w:start w:val="1"/>
      <w:numFmt w:val="lowerRoman"/>
      <w:lvlText w:val="%6."/>
      <w:lvlJc w:val="right"/>
      <w:pPr>
        <w:ind w:left="4942" w:hanging="180"/>
      </w:pPr>
    </w:lvl>
    <w:lvl w:ilvl="6" w:tplc="DCAAFB6A" w:tentative="1">
      <w:start w:val="1"/>
      <w:numFmt w:val="decimal"/>
      <w:lvlText w:val="%7."/>
      <w:lvlJc w:val="left"/>
      <w:pPr>
        <w:ind w:left="5662" w:hanging="360"/>
      </w:pPr>
    </w:lvl>
    <w:lvl w:ilvl="7" w:tplc="A0EE5D02" w:tentative="1">
      <w:start w:val="1"/>
      <w:numFmt w:val="lowerLetter"/>
      <w:lvlText w:val="%8."/>
      <w:lvlJc w:val="left"/>
      <w:pPr>
        <w:ind w:left="6382" w:hanging="360"/>
      </w:pPr>
    </w:lvl>
    <w:lvl w:ilvl="8" w:tplc="96EECF64" w:tentative="1">
      <w:start w:val="1"/>
      <w:numFmt w:val="lowerRoman"/>
      <w:lvlText w:val="%9."/>
      <w:lvlJc w:val="right"/>
      <w:pPr>
        <w:ind w:left="7102" w:hanging="180"/>
      </w:pPr>
    </w:lvl>
  </w:abstractNum>
  <w:abstractNum w:abstractNumId="18" w15:restartNumberingAfterBreak="0">
    <w:nsid w:val="488979BA"/>
    <w:multiLevelType w:val="hybridMultilevel"/>
    <w:tmpl w:val="3E387E62"/>
    <w:lvl w:ilvl="0" w:tplc="E73460AE">
      <w:start w:val="1"/>
      <w:numFmt w:val="lowerLetter"/>
      <w:lvlText w:val="%1)"/>
      <w:lvlJc w:val="left"/>
      <w:pPr>
        <w:ind w:left="1571" w:hanging="360"/>
      </w:pPr>
    </w:lvl>
    <w:lvl w:ilvl="1" w:tplc="9124ACC8" w:tentative="1">
      <w:start w:val="1"/>
      <w:numFmt w:val="lowerLetter"/>
      <w:lvlText w:val="%2."/>
      <w:lvlJc w:val="left"/>
      <w:pPr>
        <w:ind w:left="2291" w:hanging="360"/>
      </w:pPr>
    </w:lvl>
    <w:lvl w:ilvl="2" w:tplc="EDA68320" w:tentative="1">
      <w:start w:val="1"/>
      <w:numFmt w:val="lowerRoman"/>
      <w:lvlText w:val="%3."/>
      <w:lvlJc w:val="right"/>
      <w:pPr>
        <w:ind w:left="3011" w:hanging="180"/>
      </w:pPr>
    </w:lvl>
    <w:lvl w:ilvl="3" w:tplc="0C627148" w:tentative="1">
      <w:start w:val="1"/>
      <w:numFmt w:val="decimal"/>
      <w:lvlText w:val="%4."/>
      <w:lvlJc w:val="left"/>
      <w:pPr>
        <w:ind w:left="3731" w:hanging="360"/>
      </w:pPr>
    </w:lvl>
    <w:lvl w:ilvl="4" w:tplc="79425B8C" w:tentative="1">
      <w:start w:val="1"/>
      <w:numFmt w:val="lowerLetter"/>
      <w:lvlText w:val="%5."/>
      <w:lvlJc w:val="left"/>
      <w:pPr>
        <w:ind w:left="4451" w:hanging="360"/>
      </w:pPr>
    </w:lvl>
    <w:lvl w:ilvl="5" w:tplc="8B663796" w:tentative="1">
      <w:start w:val="1"/>
      <w:numFmt w:val="lowerRoman"/>
      <w:lvlText w:val="%6."/>
      <w:lvlJc w:val="right"/>
      <w:pPr>
        <w:ind w:left="5171" w:hanging="180"/>
      </w:pPr>
    </w:lvl>
    <w:lvl w:ilvl="6" w:tplc="00C27144" w:tentative="1">
      <w:start w:val="1"/>
      <w:numFmt w:val="decimal"/>
      <w:lvlText w:val="%7."/>
      <w:lvlJc w:val="left"/>
      <w:pPr>
        <w:ind w:left="5891" w:hanging="360"/>
      </w:pPr>
    </w:lvl>
    <w:lvl w:ilvl="7" w:tplc="DD18954C" w:tentative="1">
      <w:start w:val="1"/>
      <w:numFmt w:val="lowerLetter"/>
      <w:lvlText w:val="%8."/>
      <w:lvlJc w:val="left"/>
      <w:pPr>
        <w:ind w:left="6611" w:hanging="360"/>
      </w:pPr>
    </w:lvl>
    <w:lvl w:ilvl="8" w:tplc="0FAC9EDE" w:tentative="1">
      <w:start w:val="1"/>
      <w:numFmt w:val="lowerRoman"/>
      <w:lvlText w:val="%9."/>
      <w:lvlJc w:val="right"/>
      <w:pPr>
        <w:ind w:left="7331" w:hanging="180"/>
      </w:pPr>
    </w:lvl>
  </w:abstractNum>
  <w:abstractNum w:abstractNumId="19" w15:restartNumberingAfterBreak="0">
    <w:nsid w:val="4D963FD0"/>
    <w:multiLevelType w:val="hybridMultilevel"/>
    <w:tmpl w:val="7AEAC85E"/>
    <w:lvl w:ilvl="0" w:tplc="A66E4D7C">
      <w:start w:val="1"/>
      <w:numFmt w:val="bullet"/>
      <w:lvlText w:val=""/>
      <w:lvlJc w:val="left"/>
      <w:pPr>
        <w:ind w:left="1571" w:hanging="360"/>
      </w:pPr>
      <w:rPr>
        <w:rFonts w:ascii="Symbol" w:hAnsi="Symbol" w:hint="default"/>
      </w:rPr>
    </w:lvl>
    <w:lvl w:ilvl="1" w:tplc="E96C7068">
      <w:start w:val="1"/>
      <w:numFmt w:val="bullet"/>
      <w:lvlText w:val="o"/>
      <w:lvlJc w:val="left"/>
      <w:pPr>
        <w:ind w:left="2291" w:hanging="360"/>
      </w:pPr>
      <w:rPr>
        <w:rFonts w:ascii="Courier New" w:hAnsi="Courier New" w:cs="Courier New" w:hint="default"/>
      </w:rPr>
    </w:lvl>
    <w:lvl w:ilvl="2" w:tplc="B2F6302E" w:tentative="1">
      <w:start w:val="1"/>
      <w:numFmt w:val="bullet"/>
      <w:lvlText w:val=""/>
      <w:lvlJc w:val="left"/>
      <w:pPr>
        <w:ind w:left="3011" w:hanging="360"/>
      </w:pPr>
      <w:rPr>
        <w:rFonts w:ascii="Wingdings" w:hAnsi="Wingdings" w:hint="default"/>
      </w:rPr>
    </w:lvl>
    <w:lvl w:ilvl="3" w:tplc="B2587482" w:tentative="1">
      <w:start w:val="1"/>
      <w:numFmt w:val="bullet"/>
      <w:lvlText w:val=""/>
      <w:lvlJc w:val="left"/>
      <w:pPr>
        <w:ind w:left="3731" w:hanging="360"/>
      </w:pPr>
      <w:rPr>
        <w:rFonts w:ascii="Symbol" w:hAnsi="Symbol" w:hint="default"/>
      </w:rPr>
    </w:lvl>
    <w:lvl w:ilvl="4" w:tplc="3A5EB044" w:tentative="1">
      <w:start w:val="1"/>
      <w:numFmt w:val="bullet"/>
      <w:lvlText w:val="o"/>
      <w:lvlJc w:val="left"/>
      <w:pPr>
        <w:ind w:left="4451" w:hanging="360"/>
      </w:pPr>
      <w:rPr>
        <w:rFonts w:ascii="Courier New" w:hAnsi="Courier New" w:cs="Courier New" w:hint="default"/>
      </w:rPr>
    </w:lvl>
    <w:lvl w:ilvl="5" w:tplc="8E12B7D8" w:tentative="1">
      <w:start w:val="1"/>
      <w:numFmt w:val="bullet"/>
      <w:lvlText w:val=""/>
      <w:lvlJc w:val="left"/>
      <w:pPr>
        <w:ind w:left="5171" w:hanging="360"/>
      </w:pPr>
      <w:rPr>
        <w:rFonts w:ascii="Wingdings" w:hAnsi="Wingdings" w:hint="default"/>
      </w:rPr>
    </w:lvl>
    <w:lvl w:ilvl="6" w:tplc="8D02EFDC" w:tentative="1">
      <w:start w:val="1"/>
      <w:numFmt w:val="bullet"/>
      <w:lvlText w:val=""/>
      <w:lvlJc w:val="left"/>
      <w:pPr>
        <w:ind w:left="5891" w:hanging="360"/>
      </w:pPr>
      <w:rPr>
        <w:rFonts w:ascii="Symbol" w:hAnsi="Symbol" w:hint="default"/>
      </w:rPr>
    </w:lvl>
    <w:lvl w:ilvl="7" w:tplc="7CA6751A" w:tentative="1">
      <w:start w:val="1"/>
      <w:numFmt w:val="bullet"/>
      <w:lvlText w:val="o"/>
      <w:lvlJc w:val="left"/>
      <w:pPr>
        <w:ind w:left="6611" w:hanging="360"/>
      </w:pPr>
      <w:rPr>
        <w:rFonts w:ascii="Courier New" w:hAnsi="Courier New" w:cs="Courier New" w:hint="default"/>
      </w:rPr>
    </w:lvl>
    <w:lvl w:ilvl="8" w:tplc="F128121C" w:tentative="1">
      <w:start w:val="1"/>
      <w:numFmt w:val="bullet"/>
      <w:lvlText w:val=""/>
      <w:lvlJc w:val="left"/>
      <w:pPr>
        <w:ind w:left="7331" w:hanging="360"/>
      </w:pPr>
      <w:rPr>
        <w:rFonts w:ascii="Wingdings" w:hAnsi="Wingdings" w:hint="default"/>
      </w:rPr>
    </w:lvl>
  </w:abstractNum>
  <w:abstractNum w:abstractNumId="20" w15:restartNumberingAfterBreak="0">
    <w:nsid w:val="4F9431D4"/>
    <w:multiLevelType w:val="hybridMultilevel"/>
    <w:tmpl w:val="7AA23242"/>
    <w:lvl w:ilvl="0" w:tplc="F7A40CEE">
      <w:start w:val="1"/>
      <w:numFmt w:val="decimal"/>
      <w:lvlText w:val="9.6.%1."/>
      <w:lvlJc w:val="left"/>
      <w:pPr>
        <w:ind w:left="1287" w:hanging="360"/>
      </w:pPr>
      <w:rPr>
        <w:rFonts w:hint="default"/>
      </w:rPr>
    </w:lvl>
    <w:lvl w:ilvl="1" w:tplc="79A298CA" w:tentative="1">
      <w:start w:val="1"/>
      <w:numFmt w:val="lowerLetter"/>
      <w:lvlText w:val="%2."/>
      <w:lvlJc w:val="left"/>
      <w:pPr>
        <w:ind w:left="2007" w:hanging="360"/>
      </w:pPr>
    </w:lvl>
    <w:lvl w:ilvl="2" w:tplc="0A76C8D4" w:tentative="1">
      <w:start w:val="1"/>
      <w:numFmt w:val="lowerRoman"/>
      <w:lvlText w:val="%3."/>
      <w:lvlJc w:val="right"/>
      <w:pPr>
        <w:ind w:left="2727" w:hanging="180"/>
      </w:pPr>
    </w:lvl>
    <w:lvl w:ilvl="3" w:tplc="E64481B6" w:tentative="1">
      <w:start w:val="1"/>
      <w:numFmt w:val="decimal"/>
      <w:lvlText w:val="%4."/>
      <w:lvlJc w:val="left"/>
      <w:pPr>
        <w:ind w:left="3447" w:hanging="360"/>
      </w:pPr>
    </w:lvl>
    <w:lvl w:ilvl="4" w:tplc="8098E120" w:tentative="1">
      <w:start w:val="1"/>
      <w:numFmt w:val="lowerLetter"/>
      <w:lvlText w:val="%5."/>
      <w:lvlJc w:val="left"/>
      <w:pPr>
        <w:ind w:left="4167" w:hanging="360"/>
      </w:pPr>
    </w:lvl>
    <w:lvl w:ilvl="5" w:tplc="4CBE943A" w:tentative="1">
      <w:start w:val="1"/>
      <w:numFmt w:val="lowerRoman"/>
      <w:lvlText w:val="%6."/>
      <w:lvlJc w:val="right"/>
      <w:pPr>
        <w:ind w:left="4887" w:hanging="180"/>
      </w:pPr>
    </w:lvl>
    <w:lvl w:ilvl="6" w:tplc="FDB234BA" w:tentative="1">
      <w:start w:val="1"/>
      <w:numFmt w:val="decimal"/>
      <w:lvlText w:val="%7."/>
      <w:lvlJc w:val="left"/>
      <w:pPr>
        <w:ind w:left="5607" w:hanging="360"/>
      </w:pPr>
    </w:lvl>
    <w:lvl w:ilvl="7" w:tplc="41A49FFC" w:tentative="1">
      <w:start w:val="1"/>
      <w:numFmt w:val="lowerLetter"/>
      <w:lvlText w:val="%8."/>
      <w:lvlJc w:val="left"/>
      <w:pPr>
        <w:ind w:left="6327" w:hanging="360"/>
      </w:pPr>
    </w:lvl>
    <w:lvl w:ilvl="8" w:tplc="2C424062" w:tentative="1">
      <w:start w:val="1"/>
      <w:numFmt w:val="lowerRoman"/>
      <w:lvlText w:val="%9."/>
      <w:lvlJc w:val="right"/>
      <w:pPr>
        <w:ind w:left="7047" w:hanging="180"/>
      </w:pPr>
    </w:lvl>
  </w:abstractNum>
  <w:abstractNum w:abstractNumId="21" w15:restartNumberingAfterBreak="0">
    <w:nsid w:val="52886E13"/>
    <w:multiLevelType w:val="multilevel"/>
    <w:tmpl w:val="1F16F532"/>
    <w:lvl w:ilvl="0">
      <w:start w:val="9"/>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530F32B4"/>
    <w:multiLevelType w:val="hybridMultilevel"/>
    <w:tmpl w:val="828805B2"/>
    <w:lvl w:ilvl="0" w:tplc="535A2CF6">
      <w:start w:val="1"/>
      <w:numFmt w:val="decimal"/>
      <w:lvlText w:val="10.%1."/>
      <w:lvlJc w:val="left"/>
      <w:pPr>
        <w:ind w:left="720" w:hanging="360"/>
      </w:pPr>
      <w:rPr>
        <w:rFonts w:hint="default"/>
      </w:rPr>
    </w:lvl>
    <w:lvl w:ilvl="1" w:tplc="2390ACCE" w:tentative="1">
      <w:start w:val="1"/>
      <w:numFmt w:val="lowerLetter"/>
      <w:lvlText w:val="%2."/>
      <w:lvlJc w:val="left"/>
      <w:pPr>
        <w:ind w:left="1440" w:hanging="360"/>
      </w:pPr>
    </w:lvl>
    <w:lvl w:ilvl="2" w:tplc="E75EC65C" w:tentative="1">
      <w:start w:val="1"/>
      <w:numFmt w:val="lowerRoman"/>
      <w:lvlText w:val="%3."/>
      <w:lvlJc w:val="right"/>
      <w:pPr>
        <w:ind w:left="2160" w:hanging="180"/>
      </w:pPr>
    </w:lvl>
    <w:lvl w:ilvl="3" w:tplc="4A24C020" w:tentative="1">
      <w:start w:val="1"/>
      <w:numFmt w:val="decimal"/>
      <w:lvlText w:val="%4."/>
      <w:lvlJc w:val="left"/>
      <w:pPr>
        <w:ind w:left="2880" w:hanging="360"/>
      </w:pPr>
    </w:lvl>
    <w:lvl w:ilvl="4" w:tplc="2F9CE066" w:tentative="1">
      <w:start w:val="1"/>
      <w:numFmt w:val="lowerLetter"/>
      <w:lvlText w:val="%5."/>
      <w:lvlJc w:val="left"/>
      <w:pPr>
        <w:ind w:left="3600" w:hanging="360"/>
      </w:pPr>
    </w:lvl>
    <w:lvl w:ilvl="5" w:tplc="2CA07F86" w:tentative="1">
      <w:start w:val="1"/>
      <w:numFmt w:val="lowerRoman"/>
      <w:lvlText w:val="%6."/>
      <w:lvlJc w:val="right"/>
      <w:pPr>
        <w:ind w:left="4320" w:hanging="180"/>
      </w:pPr>
    </w:lvl>
    <w:lvl w:ilvl="6" w:tplc="CF30DC7A" w:tentative="1">
      <w:start w:val="1"/>
      <w:numFmt w:val="decimal"/>
      <w:lvlText w:val="%7."/>
      <w:lvlJc w:val="left"/>
      <w:pPr>
        <w:ind w:left="5040" w:hanging="360"/>
      </w:pPr>
    </w:lvl>
    <w:lvl w:ilvl="7" w:tplc="BA944ECA" w:tentative="1">
      <w:start w:val="1"/>
      <w:numFmt w:val="lowerLetter"/>
      <w:lvlText w:val="%8."/>
      <w:lvlJc w:val="left"/>
      <w:pPr>
        <w:ind w:left="5760" w:hanging="360"/>
      </w:pPr>
    </w:lvl>
    <w:lvl w:ilvl="8" w:tplc="3356D0E4" w:tentative="1">
      <w:start w:val="1"/>
      <w:numFmt w:val="lowerRoman"/>
      <w:lvlText w:val="%9."/>
      <w:lvlJc w:val="right"/>
      <w:pPr>
        <w:ind w:left="6480" w:hanging="180"/>
      </w:pPr>
    </w:lvl>
  </w:abstractNum>
  <w:abstractNum w:abstractNumId="23" w15:restartNumberingAfterBreak="0">
    <w:nsid w:val="5B46593A"/>
    <w:multiLevelType w:val="hybridMultilevel"/>
    <w:tmpl w:val="7F18614E"/>
    <w:lvl w:ilvl="0" w:tplc="912CE606">
      <w:start w:val="1"/>
      <w:numFmt w:val="decimal"/>
      <w:pStyle w:val="10"/>
      <w:lvlText w:val="%1."/>
      <w:lvlJc w:val="left"/>
      <w:pPr>
        <w:ind w:left="1429" w:hanging="360"/>
      </w:pPr>
      <w:rPr>
        <w:rFonts w:hint="default"/>
      </w:rPr>
    </w:lvl>
    <w:lvl w:ilvl="1" w:tplc="32648C88" w:tentative="1">
      <w:start w:val="1"/>
      <w:numFmt w:val="lowerLetter"/>
      <w:lvlText w:val="%2."/>
      <w:lvlJc w:val="left"/>
      <w:pPr>
        <w:ind w:left="2149" w:hanging="360"/>
      </w:pPr>
    </w:lvl>
    <w:lvl w:ilvl="2" w:tplc="DC4A9CE8" w:tentative="1">
      <w:start w:val="1"/>
      <w:numFmt w:val="lowerRoman"/>
      <w:lvlText w:val="%3."/>
      <w:lvlJc w:val="right"/>
      <w:pPr>
        <w:ind w:left="2869" w:hanging="180"/>
      </w:pPr>
    </w:lvl>
    <w:lvl w:ilvl="3" w:tplc="EE8E544E" w:tentative="1">
      <w:start w:val="1"/>
      <w:numFmt w:val="decimal"/>
      <w:lvlText w:val="%4."/>
      <w:lvlJc w:val="left"/>
      <w:pPr>
        <w:ind w:left="3589" w:hanging="360"/>
      </w:pPr>
    </w:lvl>
    <w:lvl w:ilvl="4" w:tplc="B2E6C8B4" w:tentative="1">
      <w:start w:val="1"/>
      <w:numFmt w:val="lowerLetter"/>
      <w:lvlText w:val="%5."/>
      <w:lvlJc w:val="left"/>
      <w:pPr>
        <w:ind w:left="4309" w:hanging="360"/>
      </w:pPr>
    </w:lvl>
    <w:lvl w:ilvl="5" w:tplc="47BEA51E" w:tentative="1">
      <w:start w:val="1"/>
      <w:numFmt w:val="lowerRoman"/>
      <w:lvlText w:val="%6."/>
      <w:lvlJc w:val="right"/>
      <w:pPr>
        <w:ind w:left="5029" w:hanging="180"/>
      </w:pPr>
    </w:lvl>
    <w:lvl w:ilvl="6" w:tplc="0958D928" w:tentative="1">
      <w:start w:val="1"/>
      <w:numFmt w:val="decimal"/>
      <w:lvlText w:val="%7."/>
      <w:lvlJc w:val="left"/>
      <w:pPr>
        <w:ind w:left="5749" w:hanging="360"/>
      </w:pPr>
    </w:lvl>
    <w:lvl w:ilvl="7" w:tplc="6EDEAF34" w:tentative="1">
      <w:start w:val="1"/>
      <w:numFmt w:val="lowerLetter"/>
      <w:lvlText w:val="%8."/>
      <w:lvlJc w:val="left"/>
      <w:pPr>
        <w:ind w:left="6469" w:hanging="360"/>
      </w:pPr>
    </w:lvl>
    <w:lvl w:ilvl="8" w:tplc="E18AEEDA" w:tentative="1">
      <w:start w:val="1"/>
      <w:numFmt w:val="lowerRoman"/>
      <w:lvlText w:val="%9."/>
      <w:lvlJc w:val="right"/>
      <w:pPr>
        <w:ind w:left="7189" w:hanging="180"/>
      </w:pPr>
    </w:lvl>
  </w:abstractNum>
  <w:abstractNum w:abstractNumId="24" w15:restartNumberingAfterBreak="0">
    <w:nsid w:val="5BF8783B"/>
    <w:multiLevelType w:val="hybridMultilevel"/>
    <w:tmpl w:val="89285D12"/>
    <w:lvl w:ilvl="0" w:tplc="6F6A9C76">
      <w:start w:val="1"/>
      <w:numFmt w:val="decimal"/>
      <w:lvlText w:val="9.7.%1."/>
      <w:lvlJc w:val="left"/>
      <w:pPr>
        <w:ind w:left="720" w:hanging="360"/>
      </w:pPr>
      <w:rPr>
        <w:rFonts w:hint="default"/>
      </w:rPr>
    </w:lvl>
    <w:lvl w:ilvl="1" w:tplc="FF0E777E" w:tentative="1">
      <w:start w:val="1"/>
      <w:numFmt w:val="lowerLetter"/>
      <w:lvlText w:val="%2."/>
      <w:lvlJc w:val="left"/>
      <w:pPr>
        <w:ind w:left="1440" w:hanging="360"/>
      </w:pPr>
    </w:lvl>
    <w:lvl w:ilvl="2" w:tplc="78641FAA" w:tentative="1">
      <w:start w:val="1"/>
      <w:numFmt w:val="lowerRoman"/>
      <w:lvlText w:val="%3."/>
      <w:lvlJc w:val="right"/>
      <w:pPr>
        <w:ind w:left="2160" w:hanging="180"/>
      </w:pPr>
    </w:lvl>
    <w:lvl w:ilvl="3" w:tplc="3CF602E8" w:tentative="1">
      <w:start w:val="1"/>
      <w:numFmt w:val="decimal"/>
      <w:lvlText w:val="%4."/>
      <w:lvlJc w:val="left"/>
      <w:pPr>
        <w:ind w:left="2880" w:hanging="360"/>
      </w:pPr>
    </w:lvl>
    <w:lvl w:ilvl="4" w:tplc="011AAA32" w:tentative="1">
      <w:start w:val="1"/>
      <w:numFmt w:val="lowerLetter"/>
      <w:lvlText w:val="%5."/>
      <w:lvlJc w:val="left"/>
      <w:pPr>
        <w:ind w:left="3600" w:hanging="360"/>
      </w:pPr>
    </w:lvl>
    <w:lvl w:ilvl="5" w:tplc="D400AB2A" w:tentative="1">
      <w:start w:val="1"/>
      <w:numFmt w:val="lowerRoman"/>
      <w:lvlText w:val="%6."/>
      <w:lvlJc w:val="right"/>
      <w:pPr>
        <w:ind w:left="4320" w:hanging="180"/>
      </w:pPr>
    </w:lvl>
    <w:lvl w:ilvl="6" w:tplc="174C2170" w:tentative="1">
      <w:start w:val="1"/>
      <w:numFmt w:val="decimal"/>
      <w:lvlText w:val="%7."/>
      <w:lvlJc w:val="left"/>
      <w:pPr>
        <w:ind w:left="5040" w:hanging="360"/>
      </w:pPr>
    </w:lvl>
    <w:lvl w:ilvl="7" w:tplc="430EDAD8" w:tentative="1">
      <w:start w:val="1"/>
      <w:numFmt w:val="lowerLetter"/>
      <w:lvlText w:val="%8."/>
      <w:lvlJc w:val="left"/>
      <w:pPr>
        <w:ind w:left="5760" w:hanging="360"/>
      </w:pPr>
    </w:lvl>
    <w:lvl w:ilvl="8" w:tplc="3B7C6260" w:tentative="1">
      <w:start w:val="1"/>
      <w:numFmt w:val="lowerRoman"/>
      <w:lvlText w:val="%9."/>
      <w:lvlJc w:val="right"/>
      <w:pPr>
        <w:ind w:left="6480" w:hanging="180"/>
      </w:pPr>
    </w:lvl>
  </w:abstractNum>
  <w:abstractNum w:abstractNumId="25" w15:restartNumberingAfterBreak="0">
    <w:nsid w:val="5DE201B3"/>
    <w:multiLevelType w:val="hybridMultilevel"/>
    <w:tmpl w:val="DB1A1258"/>
    <w:lvl w:ilvl="0" w:tplc="97367916">
      <w:start w:val="1"/>
      <w:numFmt w:val="decimal"/>
      <w:lvlText w:val="3.%1."/>
      <w:lvlJc w:val="left"/>
      <w:pPr>
        <w:ind w:left="1287" w:hanging="360"/>
      </w:pPr>
      <w:rPr>
        <w:rFonts w:hint="default"/>
        <w:b/>
      </w:rPr>
    </w:lvl>
    <w:lvl w:ilvl="1" w:tplc="B2420E58" w:tentative="1">
      <w:start w:val="1"/>
      <w:numFmt w:val="lowerLetter"/>
      <w:lvlText w:val="%2."/>
      <w:lvlJc w:val="left"/>
      <w:pPr>
        <w:ind w:left="2007" w:hanging="360"/>
      </w:pPr>
    </w:lvl>
    <w:lvl w:ilvl="2" w:tplc="AA74A790" w:tentative="1">
      <w:start w:val="1"/>
      <w:numFmt w:val="lowerRoman"/>
      <w:lvlText w:val="%3."/>
      <w:lvlJc w:val="right"/>
      <w:pPr>
        <w:ind w:left="2727" w:hanging="180"/>
      </w:pPr>
    </w:lvl>
    <w:lvl w:ilvl="3" w:tplc="C338CC7E" w:tentative="1">
      <w:start w:val="1"/>
      <w:numFmt w:val="decimal"/>
      <w:lvlText w:val="%4."/>
      <w:lvlJc w:val="left"/>
      <w:pPr>
        <w:ind w:left="3447" w:hanging="360"/>
      </w:pPr>
    </w:lvl>
    <w:lvl w:ilvl="4" w:tplc="A71ED4AC" w:tentative="1">
      <w:start w:val="1"/>
      <w:numFmt w:val="lowerLetter"/>
      <w:lvlText w:val="%5."/>
      <w:lvlJc w:val="left"/>
      <w:pPr>
        <w:ind w:left="4167" w:hanging="360"/>
      </w:pPr>
    </w:lvl>
    <w:lvl w:ilvl="5" w:tplc="837C9454" w:tentative="1">
      <w:start w:val="1"/>
      <w:numFmt w:val="lowerRoman"/>
      <w:lvlText w:val="%6."/>
      <w:lvlJc w:val="right"/>
      <w:pPr>
        <w:ind w:left="4887" w:hanging="180"/>
      </w:pPr>
    </w:lvl>
    <w:lvl w:ilvl="6" w:tplc="E1BC902C" w:tentative="1">
      <w:start w:val="1"/>
      <w:numFmt w:val="decimal"/>
      <w:lvlText w:val="%7."/>
      <w:lvlJc w:val="left"/>
      <w:pPr>
        <w:ind w:left="5607" w:hanging="360"/>
      </w:pPr>
    </w:lvl>
    <w:lvl w:ilvl="7" w:tplc="8CAC1C54" w:tentative="1">
      <w:start w:val="1"/>
      <w:numFmt w:val="lowerLetter"/>
      <w:lvlText w:val="%8."/>
      <w:lvlJc w:val="left"/>
      <w:pPr>
        <w:ind w:left="6327" w:hanging="360"/>
      </w:pPr>
    </w:lvl>
    <w:lvl w:ilvl="8" w:tplc="28943CB0" w:tentative="1">
      <w:start w:val="1"/>
      <w:numFmt w:val="lowerRoman"/>
      <w:lvlText w:val="%9."/>
      <w:lvlJc w:val="right"/>
      <w:pPr>
        <w:ind w:left="7047" w:hanging="180"/>
      </w:pPr>
    </w:lvl>
  </w:abstractNum>
  <w:abstractNum w:abstractNumId="26" w15:restartNumberingAfterBreak="0">
    <w:nsid w:val="5F5C2879"/>
    <w:multiLevelType w:val="hybridMultilevel"/>
    <w:tmpl w:val="600C3548"/>
    <w:lvl w:ilvl="0" w:tplc="44C00DC4">
      <w:start w:val="1"/>
      <w:numFmt w:val="decimal"/>
      <w:lvlText w:val="9.9.%1."/>
      <w:lvlJc w:val="left"/>
      <w:pPr>
        <w:ind w:left="720" w:hanging="360"/>
      </w:pPr>
      <w:rPr>
        <w:rFonts w:hint="default"/>
      </w:rPr>
    </w:lvl>
    <w:lvl w:ilvl="1" w:tplc="5FF8284C" w:tentative="1">
      <w:start w:val="1"/>
      <w:numFmt w:val="lowerLetter"/>
      <w:lvlText w:val="%2."/>
      <w:lvlJc w:val="left"/>
      <w:pPr>
        <w:ind w:left="1440" w:hanging="360"/>
      </w:pPr>
    </w:lvl>
    <w:lvl w:ilvl="2" w:tplc="4E6E45B0" w:tentative="1">
      <w:start w:val="1"/>
      <w:numFmt w:val="lowerRoman"/>
      <w:lvlText w:val="%3."/>
      <w:lvlJc w:val="right"/>
      <w:pPr>
        <w:ind w:left="2160" w:hanging="180"/>
      </w:pPr>
    </w:lvl>
    <w:lvl w:ilvl="3" w:tplc="C4220382" w:tentative="1">
      <w:start w:val="1"/>
      <w:numFmt w:val="decimal"/>
      <w:lvlText w:val="%4."/>
      <w:lvlJc w:val="left"/>
      <w:pPr>
        <w:ind w:left="2880" w:hanging="360"/>
      </w:pPr>
    </w:lvl>
    <w:lvl w:ilvl="4" w:tplc="F698A688" w:tentative="1">
      <w:start w:val="1"/>
      <w:numFmt w:val="lowerLetter"/>
      <w:lvlText w:val="%5."/>
      <w:lvlJc w:val="left"/>
      <w:pPr>
        <w:ind w:left="3600" w:hanging="360"/>
      </w:pPr>
    </w:lvl>
    <w:lvl w:ilvl="5" w:tplc="24ECF420" w:tentative="1">
      <w:start w:val="1"/>
      <w:numFmt w:val="lowerRoman"/>
      <w:lvlText w:val="%6."/>
      <w:lvlJc w:val="right"/>
      <w:pPr>
        <w:ind w:left="4320" w:hanging="180"/>
      </w:pPr>
    </w:lvl>
    <w:lvl w:ilvl="6" w:tplc="183C2AA0" w:tentative="1">
      <w:start w:val="1"/>
      <w:numFmt w:val="decimal"/>
      <w:lvlText w:val="%7."/>
      <w:lvlJc w:val="left"/>
      <w:pPr>
        <w:ind w:left="5040" w:hanging="360"/>
      </w:pPr>
    </w:lvl>
    <w:lvl w:ilvl="7" w:tplc="9B8CECA6" w:tentative="1">
      <w:start w:val="1"/>
      <w:numFmt w:val="lowerLetter"/>
      <w:lvlText w:val="%8."/>
      <w:lvlJc w:val="left"/>
      <w:pPr>
        <w:ind w:left="5760" w:hanging="360"/>
      </w:pPr>
    </w:lvl>
    <w:lvl w:ilvl="8" w:tplc="58EE2854" w:tentative="1">
      <w:start w:val="1"/>
      <w:numFmt w:val="lowerRoman"/>
      <w:lvlText w:val="%9."/>
      <w:lvlJc w:val="right"/>
      <w:pPr>
        <w:ind w:left="6480" w:hanging="180"/>
      </w:pPr>
    </w:lvl>
  </w:abstractNum>
  <w:abstractNum w:abstractNumId="27" w15:restartNumberingAfterBreak="0">
    <w:nsid w:val="60AD1E14"/>
    <w:multiLevelType w:val="multilevel"/>
    <w:tmpl w:val="56DC9B70"/>
    <w:lvl w:ilvl="0">
      <w:start w:val="9"/>
      <w:numFmt w:val="decimal"/>
      <w:lvlText w:val="%1"/>
      <w:lvlJc w:val="left"/>
      <w:pPr>
        <w:ind w:left="480" w:hanging="480"/>
      </w:pPr>
      <w:rPr>
        <w:rFonts w:hint="default"/>
      </w:rPr>
    </w:lvl>
    <w:lvl w:ilvl="1">
      <w:start w:val="6"/>
      <w:numFmt w:val="decimal"/>
      <w:lvlText w:val="%1.%2"/>
      <w:lvlJc w:val="left"/>
      <w:pPr>
        <w:ind w:left="654" w:hanging="48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2832" w:hanging="1440"/>
      </w:pPr>
      <w:rPr>
        <w:rFonts w:hint="default"/>
      </w:rPr>
    </w:lvl>
  </w:abstractNum>
  <w:abstractNum w:abstractNumId="28" w15:restartNumberingAfterBreak="0">
    <w:nsid w:val="6112362C"/>
    <w:multiLevelType w:val="hybridMultilevel"/>
    <w:tmpl w:val="ECB2E5E6"/>
    <w:lvl w:ilvl="0" w:tplc="F0964F92">
      <w:start w:val="1"/>
      <w:numFmt w:val="decimal"/>
      <w:lvlText w:val="8.%1."/>
      <w:lvlJc w:val="left"/>
      <w:pPr>
        <w:ind w:left="3196" w:hanging="360"/>
      </w:pPr>
      <w:rPr>
        <w:rFonts w:hint="default"/>
      </w:rPr>
    </w:lvl>
    <w:lvl w:ilvl="1" w:tplc="2EA0136E" w:tentative="1">
      <w:start w:val="1"/>
      <w:numFmt w:val="lowerLetter"/>
      <w:lvlText w:val="%2."/>
      <w:lvlJc w:val="left"/>
      <w:pPr>
        <w:ind w:left="1440" w:hanging="360"/>
      </w:pPr>
    </w:lvl>
    <w:lvl w:ilvl="2" w:tplc="B37661BA" w:tentative="1">
      <w:start w:val="1"/>
      <w:numFmt w:val="lowerRoman"/>
      <w:lvlText w:val="%3."/>
      <w:lvlJc w:val="right"/>
      <w:pPr>
        <w:ind w:left="2160" w:hanging="180"/>
      </w:pPr>
    </w:lvl>
    <w:lvl w:ilvl="3" w:tplc="A5308E8E" w:tentative="1">
      <w:start w:val="1"/>
      <w:numFmt w:val="decimal"/>
      <w:lvlText w:val="%4."/>
      <w:lvlJc w:val="left"/>
      <w:pPr>
        <w:ind w:left="2880" w:hanging="360"/>
      </w:pPr>
    </w:lvl>
    <w:lvl w:ilvl="4" w:tplc="81C86A16" w:tentative="1">
      <w:start w:val="1"/>
      <w:numFmt w:val="lowerLetter"/>
      <w:lvlText w:val="%5."/>
      <w:lvlJc w:val="left"/>
      <w:pPr>
        <w:ind w:left="3600" w:hanging="360"/>
      </w:pPr>
    </w:lvl>
    <w:lvl w:ilvl="5" w:tplc="2B98BD70" w:tentative="1">
      <w:start w:val="1"/>
      <w:numFmt w:val="lowerRoman"/>
      <w:lvlText w:val="%6."/>
      <w:lvlJc w:val="right"/>
      <w:pPr>
        <w:ind w:left="4320" w:hanging="180"/>
      </w:pPr>
    </w:lvl>
    <w:lvl w:ilvl="6" w:tplc="2CEEEFA2" w:tentative="1">
      <w:start w:val="1"/>
      <w:numFmt w:val="decimal"/>
      <w:lvlText w:val="%7."/>
      <w:lvlJc w:val="left"/>
      <w:pPr>
        <w:ind w:left="5040" w:hanging="360"/>
      </w:pPr>
    </w:lvl>
    <w:lvl w:ilvl="7" w:tplc="9E525E5C" w:tentative="1">
      <w:start w:val="1"/>
      <w:numFmt w:val="lowerLetter"/>
      <w:lvlText w:val="%8."/>
      <w:lvlJc w:val="left"/>
      <w:pPr>
        <w:ind w:left="5760" w:hanging="360"/>
      </w:pPr>
    </w:lvl>
    <w:lvl w:ilvl="8" w:tplc="4798EE90" w:tentative="1">
      <w:start w:val="1"/>
      <w:numFmt w:val="lowerRoman"/>
      <w:lvlText w:val="%9."/>
      <w:lvlJc w:val="right"/>
      <w:pPr>
        <w:ind w:left="6480" w:hanging="180"/>
      </w:pPr>
    </w:lvl>
  </w:abstractNum>
  <w:abstractNum w:abstractNumId="29" w15:restartNumberingAfterBreak="0">
    <w:nsid w:val="625C2346"/>
    <w:multiLevelType w:val="multilevel"/>
    <w:tmpl w:val="4E1CEB7E"/>
    <w:lvl w:ilvl="0">
      <w:start w:val="1"/>
      <w:numFmt w:val="decimal"/>
      <w:pStyle w:val="a"/>
      <w:isLgl/>
      <w:suff w:val="space"/>
      <w:lvlText w:val="%1."/>
      <w:lvlJc w:val="left"/>
      <w:pPr>
        <w:ind w:left="1974" w:hanging="1406"/>
      </w:pPr>
      <w:rPr>
        <w:rFonts w:hint="default"/>
        <w:b/>
      </w:rPr>
    </w:lvl>
    <w:lvl w:ilvl="1">
      <w:start w:val="1"/>
      <w:numFmt w:val="decimal"/>
      <w:pStyle w:val="a0"/>
      <w:isLgl/>
      <w:lvlText w:val="%1.%2."/>
      <w:lvlJc w:val="left"/>
      <w:pPr>
        <w:tabs>
          <w:tab w:val="num" w:pos="705"/>
        </w:tabs>
        <w:ind w:left="705" w:hanging="705"/>
      </w:pPr>
      <w:rPr>
        <w:rFonts w:hint="default"/>
        <w:b w:val="0"/>
        <w:color w:val="000000"/>
      </w:rPr>
    </w:lvl>
    <w:lvl w:ilvl="2">
      <w:start w:val="1"/>
      <w:numFmt w:val="decimal"/>
      <w:pStyle w:val="a1"/>
      <w:lvlText w:val="%1.%2.%3."/>
      <w:lvlJc w:val="left"/>
      <w:pPr>
        <w:tabs>
          <w:tab w:val="num" w:pos="1146"/>
        </w:tabs>
        <w:ind w:left="1146" w:hanging="720"/>
      </w:pPr>
      <w:rPr>
        <w:rFonts w:hint="default"/>
        <w:b w:val="0"/>
      </w:rPr>
    </w:lvl>
    <w:lvl w:ilvl="3">
      <w:start w:val="1"/>
      <w:numFmt w:val="decimal"/>
      <w:pStyle w:val="a2"/>
      <w:lvlText w:val="%1.%2.%3.%4."/>
      <w:lvlJc w:val="left"/>
      <w:pPr>
        <w:tabs>
          <w:tab w:val="num" w:pos="1288"/>
        </w:tabs>
        <w:ind w:left="1288"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648"/>
        </w:tabs>
        <w:ind w:left="1648" w:hanging="1080"/>
      </w:pPr>
      <w:rPr>
        <w:rFonts w:hint="default"/>
        <w:b/>
      </w:rPr>
    </w:lvl>
    <w:lvl w:ilvl="6">
      <w:start w:val="1"/>
      <w:numFmt w:val="decimal"/>
      <w:lvlText w:val="%1.%2.%3.%4.%5.%6.%7."/>
      <w:lvlJc w:val="left"/>
      <w:pPr>
        <w:tabs>
          <w:tab w:val="num" w:pos="2008"/>
        </w:tabs>
        <w:ind w:left="2008" w:hanging="1440"/>
      </w:pPr>
      <w:rPr>
        <w:rFonts w:hint="default"/>
        <w:b/>
      </w:rPr>
    </w:lvl>
    <w:lvl w:ilvl="7">
      <w:start w:val="1"/>
      <w:numFmt w:val="decimal"/>
      <w:lvlText w:val="%1.%2.%3.%4.%5.%6.%7.%8."/>
      <w:lvlJc w:val="left"/>
      <w:pPr>
        <w:tabs>
          <w:tab w:val="num" w:pos="2008"/>
        </w:tabs>
        <w:ind w:left="2008" w:hanging="1440"/>
      </w:pPr>
      <w:rPr>
        <w:rFonts w:hint="default"/>
        <w:b/>
      </w:rPr>
    </w:lvl>
    <w:lvl w:ilvl="8">
      <w:start w:val="1"/>
      <w:numFmt w:val="decimal"/>
      <w:lvlText w:val="%1.%2.%3.%4.%5.%6.%7.%8.%9."/>
      <w:lvlJc w:val="left"/>
      <w:pPr>
        <w:tabs>
          <w:tab w:val="num" w:pos="2008"/>
        </w:tabs>
        <w:ind w:left="2008" w:hanging="1440"/>
      </w:pPr>
      <w:rPr>
        <w:rFonts w:hint="default"/>
        <w:b/>
      </w:rPr>
    </w:lvl>
  </w:abstractNum>
  <w:abstractNum w:abstractNumId="30" w15:restartNumberingAfterBreak="0">
    <w:nsid w:val="62F63BB4"/>
    <w:multiLevelType w:val="hybridMultilevel"/>
    <w:tmpl w:val="90662690"/>
    <w:lvl w:ilvl="0" w:tplc="D05E4304">
      <w:start w:val="1"/>
      <w:numFmt w:val="bullet"/>
      <w:lvlText w:val=""/>
      <w:lvlJc w:val="left"/>
      <w:pPr>
        <w:ind w:left="1287" w:hanging="360"/>
      </w:pPr>
      <w:rPr>
        <w:rFonts w:ascii="Symbol" w:hAnsi="Symbol" w:hint="default"/>
      </w:rPr>
    </w:lvl>
    <w:lvl w:ilvl="1" w:tplc="79AE64B4" w:tentative="1">
      <w:start w:val="1"/>
      <w:numFmt w:val="bullet"/>
      <w:lvlText w:val="o"/>
      <w:lvlJc w:val="left"/>
      <w:pPr>
        <w:ind w:left="2007" w:hanging="360"/>
      </w:pPr>
      <w:rPr>
        <w:rFonts w:ascii="Courier New" w:hAnsi="Courier New" w:cs="Courier New" w:hint="default"/>
      </w:rPr>
    </w:lvl>
    <w:lvl w:ilvl="2" w:tplc="E5FECC38" w:tentative="1">
      <w:start w:val="1"/>
      <w:numFmt w:val="bullet"/>
      <w:lvlText w:val=""/>
      <w:lvlJc w:val="left"/>
      <w:pPr>
        <w:ind w:left="2727" w:hanging="360"/>
      </w:pPr>
      <w:rPr>
        <w:rFonts w:ascii="Wingdings" w:hAnsi="Wingdings" w:hint="default"/>
      </w:rPr>
    </w:lvl>
    <w:lvl w:ilvl="3" w:tplc="14D44CFC" w:tentative="1">
      <w:start w:val="1"/>
      <w:numFmt w:val="bullet"/>
      <w:lvlText w:val=""/>
      <w:lvlJc w:val="left"/>
      <w:pPr>
        <w:ind w:left="3447" w:hanging="360"/>
      </w:pPr>
      <w:rPr>
        <w:rFonts w:ascii="Symbol" w:hAnsi="Symbol" w:hint="default"/>
      </w:rPr>
    </w:lvl>
    <w:lvl w:ilvl="4" w:tplc="E64ED6C2" w:tentative="1">
      <w:start w:val="1"/>
      <w:numFmt w:val="bullet"/>
      <w:lvlText w:val="o"/>
      <w:lvlJc w:val="left"/>
      <w:pPr>
        <w:ind w:left="4167" w:hanging="360"/>
      </w:pPr>
      <w:rPr>
        <w:rFonts w:ascii="Courier New" w:hAnsi="Courier New" w:cs="Courier New" w:hint="default"/>
      </w:rPr>
    </w:lvl>
    <w:lvl w:ilvl="5" w:tplc="77C2E696" w:tentative="1">
      <w:start w:val="1"/>
      <w:numFmt w:val="bullet"/>
      <w:lvlText w:val=""/>
      <w:lvlJc w:val="left"/>
      <w:pPr>
        <w:ind w:left="4887" w:hanging="360"/>
      </w:pPr>
      <w:rPr>
        <w:rFonts w:ascii="Wingdings" w:hAnsi="Wingdings" w:hint="default"/>
      </w:rPr>
    </w:lvl>
    <w:lvl w:ilvl="6" w:tplc="CFB613B2" w:tentative="1">
      <w:start w:val="1"/>
      <w:numFmt w:val="bullet"/>
      <w:lvlText w:val=""/>
      <w:lvlJc w:val="left"/>
      <w:pPr>
        <w:ind w:left="5607" w:hanging="360"/>
      </w:pPr>
      <w:rPr>
        <w:rFonts w:ascii="Symbol" w:hAnsi="Symbol" w:hint="default"/>
      </w:rPr>
    </w:lvl>
    <w:lvl w:ilvl="7" w:tplc="D298B1D4" w:tentative="1">
      <w:start w:val="1"/>
      <w:numFmt w:val="bullet"/>
      <w:lvlText w:val="o"/>
      <w:lvlJc w:val="left"/>
      <w:pPr>
        <w:ind w:left="6327" w:hanging="360"/>
      </w:pPr>
      <w:rPr>
        <w:rFonts w:ascii="Courier New" w:hAnsi="Courier New" w:cs="Courier New" w:hint="default"/>
      </w:rPr>
    </w:lvl>
    <w:lvl w:ilvl="8" w:tplc="B8AAEE6A" w:tentative="1">
      <w:start w:val="1"/>
      <w:numFmt w:val="bullet"/>
      <w:lvlText w:val=""/>
      <w:lvlJc w:val="left"/>
      <w:pPr>
        <w:ind w:left="7047" w:hanging="360"/>
      </w:pPr>
      <w:rPr>
        <w:rFonts w:ascii="Wingdings" w:hAnsi="Wingdings" w:hint="default"/>
      </w:rPr>
    </w:lvl>
  </w:abstractNum>
  <w:abstractNum w:abstractNumId="31" w15:restartNumberingAfterBreak="0">
    <w:nsid w:val="68E73FEB"/>
    <w:multiLevelType w:val="multilevel"/>
    <w:tmpl w:val="C0C49C68"/>
    <w:lvl w:ilvl="0">
      <w:start w:val="1"/>
      <w:numFmt w:val="decimal"/>
      <w:lvlText w:val="%1."/>
      <w:lvlJc w:val="left"/>
      <w:pPr>
        <w:ind w:left="5180" w:hanging="360"/>
      </w:pPr>
      <w:rPr>
        <w:rFonts w:hint="default"/>
      </w:rPr>
    </w:lvl>
    <w:lvl w:ilvl="1">
      <w:start w:val="1"/>
      <w:numFmt w:val="decimal"/>
      <w:isLgl/>
      <w:lvlText w:val="%1.%2"/>
      <w:lvlJc w:val="left"/>
      <w:pPr>
        <w:ind w:left="980"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00" w:hanging="108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060" w:hanging="1440"/>
      </w:pPr>
      <w:rPr>
        <w:rFonts w:hint="default"/>
      </w:rPr>
    </w:lvl>
    <w:lvl w:ilvl="8">
      <w:start w:val="1"/>
      <w:numFmt w:val="decimal"/>
      <w:isLgl/>
      <w:lvlText w:val="%1.%2.%3.%4.%5.%6.%7.%8.%9"/>
      <w:lvlJc w:val="left"/>
      <w:pPr>
        <w:ind w:left="2060" w:hanging="1440"/>
      </w:pPr>
      <w:rPr>
        <w:rFonts w:hint="default"/>
      </w:rPr>
    </w:lvl>
  </w:abstractNum>
  <w:abstractNum w:abstractNumId="32" w15:restartNumberingAfterBreak="0">
    <w:nsid w:val="69C91741"/>
    <w:multiLevelType w:val="multilevel"/>
    <w:tmpl w:val="914A4AC8"/>
    <w:lvl w:ilvl="0">
      <w:start w:val="9"/>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A6B4E"/>
    <w:multiLevelType w:val="multilevel"/>
    <w:tmpl w:val="B27E2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2783EC7"/>
    <w:multiLevelType w:val="hybridMultilevel"/>
    <w:tmpl w:val="F472446C"/>
    <w:lvl w:ilvl="0" w:tplc="BA26B61C">
      <w:start w:val="1"/>
      <w:numFmt w:val="decimal"/>
      <w:lvlText w:val="9.8.%1."/>
      <w:lvlJc w:val="left"/>
      <w:pPr>
        <w:ind w:left="720" w:hanging="360"/>
      </w:pPr>
      <w:rPr>
        <w:rFonts w:hint="default"/>
      </w:rPr>
    </w:lvl>
    <w:lvl w:ilvl="1" w:tplc="E4BA471E" w:tentative="1">
      <w:start w:val="1"/>
      <w:numFmt w:val="lowerLetter"/>
      <w:lvlText w:val="%2."/>
      <w:lvlJc w:val="left"/>
      <w:pPr>
        <w:ind w:left="1440" w:hanging="360"/>
      </w:pPr>
    </w:lvl>
    <w:lvl w:ilvl="2" w:tplc="D4902154" w:tentative="1">
      <w:start w:val="1"/>
      <w:numFmt w:val="lowerRoman"/>
      <w:lvlText w:val="%3."/>
      <w:lvlJc w:val="right"/>
      <w:pPr>
        <w:ind w:left="2160" w:hanging="180"/>
      </w:pPr>
    </w:lvl>
    <w:lvl w:ilvl="3" w:tplc="1C08D9B4" w:tentative="1">
      <w:start w:val="1"/>
      <w:numFmt w:val="decimal"/>
      <w:lvlText w:val="%4."/>
      <w:lvlJc w:val="left"/>
      <w:pPr>
        <w:ind w:left="2880" w:hanging="360"/>
      </w:pPr>
    </w:lvl>
    <w:lvl w:ilvl="4" w:tplc="8E083604" w:tentative="1">
      <w:start w:val="1"/>
      <w:numFmt w:val="lowerLetter"/>
      <w:lvlText w:val="%5."/>
      <w:lvlJc w:val="left"/>
      <w:pPr>
        <w:ind w:left="3600" w:hanging="360"/>
      </w:pPr>
    </w:lvl>
    <w:lvl w:ilvl="5" w:tplc="7F0EBDD6" w:tentative="1">
      <w:start w:val="1"/>
      <w:numFmt w:val="lowerRoman"/>
      <w:lvlText w:val="%6."/>
      <w:lvlJc w:val="right"/>
      <w:pPr>
        <w:ind w:left="4320" w:hanging="180"/>
      </w:pPr>
    </w:lvl>
    <w:lvl w:ilvl="6" w:tplc="2EB8B170" w:tentative="1">
      <w:start w:val="1"/>
      <w:numFmt w:val="decimal"/>
      <w:lvlText w:val="%7."/>
      <w:lvlJc w:val="left"/>
      <w:pPr>
        <w:ind w:left="5040" w:hanging="360"/>
      </w:pPr>
    </w:lvl>
    <w:lvl w:ilvl="7" w:tplc="BC7C618E" w:tentative="1">
      <w:start w:val="1"/>
      <w:numFmt w:val="lowerLetter"/>
      <w:lvlText w:val="%8."/>
      <w:lvlJc w:val="left"/>
      <w:pPr>
        <w:ind w:left="5760" w:hanging="360"/>
      </w:pPr>
    </w:lvl>
    <w:lvl w:ilvl="8" w:tplc="0DAA71D2" w:tentative="1">
      <w:start w:val="1"/>
      <w:numFmt w:val="lowerRoman"/>
      <w:lvlText w:val="%9."/>
      <w:lvlJc w:val="right"/>
      <w:pPr>
        <w:ind w:left="6480" w:hanging="180"/>
      </w:pPr>
    </w:lvl>
  </w:abstractNum>
  <w:abstractNum w:abstractNumId="35" w15:restartNumberingAfterBreak="0">
    <w:nsid w:val="783E2BEF"/>
    <w:multiLevelType w:val="multilevel"/>
    <w:tmpl w:val="2B0A93B6"/>
    <w:styleLink w:val="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7D1E0D"/>
    <w:multiLevelType w:val="hybridMultilevel"/>
    <w:tmpl w:val="0698473A"/>
    <w:lvl w:ilvl="0" w:tplc="24EA7A9C">
      <w:start w:val="1"/>
      <w:numFmt w:val="decimal"/>
      <w:lvlText w:val="2.%1."/>
      <w:lvlJc w:val="left"/>
      <w:pPr>
        <w:ind w:left="1287" w:hanging="360"/>
      </w:pPr>
      <w:rPr>
        <w:rFonts w:hint="default"/>
      </w:rPr>
    </w:lvl>
    <w:lvl w:ilvl="1" w:tplc="2384F496" w:tentative="1">
      <w:start w:val="1"/>
      <w:numFmt w:val="lowerLetter"/>
      <w:lvlText w:val="%2."/>
      <w:lvlJc w:val="left"/>
      <w:pPr>
        <w:ind w:left="2007" w:hanging="360"/>
      </w:pPr>
    </w:lvl>
    <w:lvl w:ilvl="2" w:tplc="DEAAB2E8" w:tentative="1">
      <w:start w:val="1"/>
      <w:numFmt w:val="lowerRoman"/>
      <w:lvlText w:val="%3."/>
      <w:lvlJc w:val="right"/>
      <w:pPr>
        <w:ind w:left="2727" w:hanging="180"/>
      </w:pPr>
    </w:lvl>
    <w:lvl w:ilvl="3" w:tplc="FB1268DE" w:tentative="1">
      <w:start w:val="1"/>
      <w:numFmt w:val="decimal"/>
      <w:lvlText w:val="%4."/>
      <w:lvlJc w:val="left"/>
      <w:pPr>
        <w:ind w:left="3447" w:hanging="360"/>
      </w:pPr>
    </w:lvl>
    <w:lvl w:ilvl="4" w:tplc="73F84A52" w:tentative="1">
      <w:start w:val="1"/>
      <w:numFmt w:val="lowerLetter"/>
      <w:lvlText w:val="%5."/>
      <w:lvlJc w:val="left"/>
      <w:pPr>
        <w:ind w:left="4167" w:hanging="360"/>
      </w:pPr>
    </w:lvl>
    <w:lvl w:ilvl="5" w:tplc="B29A5B66" w:tentative="1">
      <w:start w:val="1"/>
      <w:numFmt w:val="lowerRoman"/>
      <w:lvlText w:val="%6."/>
      <w:lvlJc w:val="right"/>
      <w:pPr>
        <w:ind w:left="4887" w:hanging="180"/>
      </w:pPr>
    </w:lvl>
    <w:lvl w:ilvl="6" w:tplc="CA025404" w:tentative="1">
      <w:start w:val="1"/>
      <w:numFmt w:val="decimal"/>
      <w:lvlText w:val="%7."/>
      <w:lvlJc w:val="left"/>
      <w:pPr>
        <w:ind w:left="5607" w:hanging="360"/>
      </w:pPr>
    </w:lvl>
    <w:lvl w:ilvl="7" w:tplc="8DF8EA62" w:tentative="1">
      <w:start w:val="1"/>
      <w:numFmt w:val="lowerLetter"/>
      <w:lvlText w:val="%8."/>
      <w:lvlJc w:val="left"/>
      <w:pPr>
        <w:ind w:left="6327" w:hanging="360"/>
      </w:pPr>
    </w:lvl>
    <w:lvl w:ilvl="8" w:tplc="6F72E2DC" w:tentative="1">
      <w:start w:val="1"/>
      <w:numFmt w:val="lowerRoman"/>
      <w:lvlText w:val="%9."/>
      <w:lvlJc w:val="right"/>
      <w:pPr>
        <w:ind w:left="7047" w:hanging="180"/>
      </w:pPr>
    </w:lvl>
  </w:abstractNum>
  <w:abstractNum w:abstractNumId="37" w15:restartNumberingAfterBreak="0">
    <w:nsid w:val="793831DC"/>
    <w:multiLevelType w:val="multilevel"/>
    <w:tmpl w:val="23F266DE"/>
    <w:lvl w:ilvl="0">
      <w:start w:val="9"/>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697770"/>
    <w:multiLevelType w:val="hybridMultilevel"/>
    <w:tmpl w:val="06347BF4"/>
    <w:lvl w:ilvl="0" w:tplc="6A20B062">
      <w:start w:val="1"/>
      <w:numFmt w:val="decimal"/>
      <w:lvlText w:val="9.3.%1."/>
      <w:lvlJc w:val="left"/>
      <w:pPr>
        <w:ind w:left="1287" w:hanging="360"/>
      </w:pPr>
      <w:rPr>
        <w:rFonts w:hint="default"/>
      </w:rPr>
    </w:lvl>
    <w:lvl w:ilvl="1" w:tplc="12FCB8F6" w:tentative="1">
      <w:start w:val="1"/>
      <w:numFmt w:val="lowerLetter"/>
      <w:lvlText w:val="%2."/>
      <w:lvlJc w:val="left"/>
      <w:pPr>
        <w:ind w:left="2007" w:hanging="360"/>
      </w:pPr>
    </w:lvl>
    <w:lvl w:ilvl="2" w:tplc="64C66B1E" w:tentative="1">
      <w:start w:val="1"/>
      <w:numFmt w:val="lowerRoman"/>
      <w:lvlText w:val="%3."/>
      <w:lvlJc w:val="right"/>
      <w:pPr>
        <w:ind w:left="2727" w:hanging="180"/>
      </w:pPr>
    </w:lvl>
    <w:lvl w:ilvl="3" w:tplc="BB74EDD0" w:tentative="1">
      <w:start w:val="1"/>
      <w:numFmt w:val="decimal"/>
      <w:lvlText w:val="%4."/>
      <w:lvlJc w:val="left"/>
      <w:pPr>
        <w:ind w:left="3447" w:hanging="360"/>
      </w:pPr>
    </w:lvl>
    <w:lvl w:ilvl="4" w:tplc="E6607B28" w:tentative="1">
      <w:start w:val="1"/>
      <w:numFmt w:val="lowerLetter"/>
      <w:lvlText w:val="%5."/>
      <w:lvlJc w:val="left"/>
      <w:pPr>
        <w:ind w:left="4167" w:hanging="360"/>
      </w:pPr>
    </w:lvl>
    <w:lvl w:ilvl="5" w:tplc="0DA0EE82" w:tentative="1">
      <w:start w:val="1"/>
      <w:numFmt w:val="lowerRoman"/>
      <w:lvlText w:val="%6."/>
      <w:lvlJc w:val="right"/>
      <w:pPr>
        <w:ind w:left="4887" w:hanging="180"/>
      </w:pPr>
    </w:lvl>
    <w:lvl w:ilvl="6" w:tplc="AF0CDB6A" w:tentative="1">
      <w:start w:val="1"/>
      <w:numFmt w:val="decimal"/>
      <w:lvlText w:val="%7."/>
      <w:lvlJc w:val="left"/>
      <w:pPr>
        <w:ind w:left="5607" w:hanging="360"/>
      </w:pPr>
    </w:lvl>
    <w:lvl w:ilvl="7" w:tplc="0B40F740" w:tentative="1">
      <w:start w:val="1"/>
      <w:numFmt w:val="lowerLetter"/>
      <w:lvlText w:val="%8."/>
      <w:lvlJc w:val="left"/>
      <w:pPr>
        <w:ind w:left="6327" w:hanging="360"/>
      </w:pPr>
    </w:lvl>
    <w:lvl w:ilvl="8" w:tplc="091E3586" w:tentative="1">
      <w:start w:val="1"/>
      <w:numFmt w:val="lowerRoman"/>
      <w:lvlText w:val="%9."/>
      <w:lvlJc w:val="right"/>
      <w:pPr>
        <w:ind w:left="7047" w:hanging="180"/>
      </w:pPr>
    </w:lvl>
  </w:abstractNum>
  <w:abstractNum w:abstractNumId="39" w15:restartNumberingAfterBreak="0">
    <w:nsid w:val="79FF7181"/>
    <w:multiLevelType w:val="hybridMultilevel"/>
    <w:tmpl w:val="266455CC"/>
    <w:lvl w:ilvl="0" w:tplc="BA328C56">
      <w:start w:val="1"/>
      <w:numFmt w:val="decimal"/>
      <w:lvlText w:val="4.%1."/>
      <w:lvlJc w:val="left"/>
      <w:pPr>
        <w:ind w:left="6173" w:hanging="360"/>
      </w:pPr>
      <w:rPr>
        <w:rFonts w:cs="Times New Roman" w:hint="default"/>
        <w:b w:val="0"/>
      </w:rPr>
    </w:lvl>
    <w:lvl w:ilvl="1" w:tplc="2236D9B2" w:tentative="1">
      <w:start w:val="1"/>
      <w:numFmt w:val="lowerLetter"/>
      <w:lvlText w:val="%2."/>
      <w:lvlJc w:val="left"/>
      <w:pPr>
        <w:ind w:left="1440" w:hanging="360"/>
      </w:pPr>
    </w:lvl>
    <w:lvl w:ilvl="2" w:tplc="158CFD00" w:tentative="1">
      <w:start w:val="1"/>
      <w:numFmt w:val="lowerRoman"/>
      <w:lvlText w:val="%3."/>
      <w:lvlJc w:val="right"/>
      <w:pPr>
        <w:ind w:left="2160" w:hanging="180"/>
      </w:pPr>
    </w:lvl>
    <w:lvl w:ilvl="3" w:tplc="9F5AD35A" w:tentative="1">
      <w:start w:val="1"/>
      <w:numFmt w:val="decimal"/>
      <w:lvlText w:val="%4."/>
      <w:lvlJc w:val="left"/>
      <w:pPr>
        <w:ind w:left="2880" w:hanging="360"/>
      </w:pPr>
    </w:lvl>
    <w:lvl w:ilvl="4" w:tplc="B5726CF6" w:tentative="1">
      <w:start w:val="1"/>
      <w:numFmt w:val="lowerLetter"/>
      <w:lvlText w:val="%5."/>
      <w:lvlJc w:val="left"/>
      <w:pPr>
        <w:ind w:left="3600" w:hanging="360"/>
      </w:pPr>
    </w:lvl>
    <w:lvl w:ilvl="5" w:tplc="95D45EB2" w:tentative="1">
      <w:start w:val="1"/>
      <w:numFmt w:val="lowerRoman"/>
      <w:lvlText w:val="%6."/>
      <w:lvlJc w:val="right"/>
      <w:pPr>
        <w:ind w:left="4320" w:hanging="180"/>
      </w:pPr>
    </w:lvl>
    <w:lvl w:ilvl="6" w:tplc="3CA609CE" w:tentative="1">
      <w:start w:val="1"/>
      <w:numFmt w:val="decimal"/>
      <w:lvlText w:val="%7."/>
      <w:lvlJc w:val="left"/>
      <w:pPr>
        <w:ind w:left="5040" w:hanging="360"/>
      </w:pPr>
    </w:lvl>
    <w:lvl w:ilvl="7" w:tplc="A7ECAB50" w:tentative="1">
      <w:start w:val="1"/>
      <w:numFmt w:val="lowerLetter"/>
      <w:lvlText w:val="%8."/>
      <w:lvlJc w:val="left"/>
      <w:pPr>
        <w:ind w:left="5760" w:hanging="360"/>
      </w:pPr>
    </w:lvl>
    <w:lvl w:ilvl="8" w:tplc="D1AEC058" w:tentative="1">
      <w:start w:val="1"/>
      <w:numFmt w:val="lowerRoman"/>
      <w:lvlText w:val="%9."/>
      <w:lvlJc w:val="right"/>
      <w:pPr>
        <w:ind w:left="6480" w:hanging="180"/>
      </w:pPr>
    </w:lvl>
  </w:abstractNum>
  <w:abstractNum w:abstractNumId="40" w15:restartNumberingAfterBreak="0">
    <w:nsid w:val="7D433BD4"/>
    <w:multiLevelType w:val="hybridMultilevel"/>
    <w:tmpl w:val="CB0C1D84"/>
    <w:lvl w:ilvl="0" w:tplc="67E073B8">
      <w:start w:val="1"/>
      <w:numFmt w:val="bullet"/>
      <w:lvlText w:val=""/>
      <w:lvlJc w:val="left"/>
      <w:pPr>
        <w:ind w:left="928" w:hanging="360"/>
      </w:pPr>
      <w:rPr>
        <w:rFonts w:ascii="Symbol" w:hAnsi="Symbol" w:hint="default"/>
      </w:rPr>
    </w:lvl>
    <w:lvl w:ilvl="1" w:tplc="F0080584" w:tentative="1">
      <w:start w:val="1"/>
      <w:numFmt w:val="bullet"/>
      <w:lvlText w:val="o"/>
      <w:lvlJc w:val="left"/>
      <w:pPr>
        <w:ind w:left="1700" w:hanging="360"/>
      </w:pPr>
      <w:rPr>
        <w:rFonts w:ascii="Courier New" w:hAnsi="Courier New" w:cs="Courier New" w:hint="default"/>
      </w:rPr>
    </w:lvl>
    <w:lvl w:ilvl="2" w:tplc="F7BEF7F4" w:tentative="1">
      <w:start w:val="1"/>
      <w:numFmt w:val="bullet"/>
      <w:lvlText w:val=""/>
      <w:lvlJc w:val="left"/>
      <w:pPr>
        <w:ind w:left="2420" w:hanging="360"/>
      </w:pPr>
      <w:rPr>
        <w:rFonts w:ascii="Wingdings" w:hAnsi="Wingdings" w:hint="default"/>
      </w:rPr>
    </w:lvl>
    <w:lvl w:ilvl="3" w:tplc="F01CEEAA" w:tentative="1">
      <w:start w:val="1"/>
      <w:numFmt w:val="bullet"/>
      <w:lvlText w:val=""/>
      <w:lvlJc w:val="left"/>
      <w:pPr>
        <w:ind w:left="3140" w:hanging="360"/>
      </w:pPr>
      <w:rPr>
        <w:rFonts w:ascii="Symbol" w:hAnsi="Symbol" w:hint="default"/>
      </w:rPr>
    </w:lvl>
    <w:lvl w:ilvl="4" w:tplc="AEB4C3BC" w:tentative="1">
      <w:start w:val="1"/>
      <w:numFmt w:val="bullet"/>
      <w:lvlText w:val="o"/>
      <w:lvlJc w:val="left"/>
      <w:pPr>
        <w:ind w:left="3860" w:hanging="360"/>
      </w:pPr>
      <w:rPr>
        <w:rFonts w:ascii="Courier New" w:hAnsi="Courier New" w:cs="Courier New" w:hint="default"/>
      </w:rPr>
    </w:lvl>
    <w:lvl w:ilvl="5" w:tplc="9628E040" w:tentative="1">
      <w:start w:val="1"/>
      <w:numFmt w:val="bullet"/>
      <w:lvlText w:val=""/>
      <w:lvlJc w:val="left"/>
      <w:pPr>
        <w:ind w:left="4580" w:hanging="360"/>
      </w:pPr>
      <w:rPr>
        <w:rFonts w:ascii="Wingdings" w:hAnsi="Wingdings" w:hint="default"/>
      </w:rPr>
    </w:lvl>
    <w:lvl w:ilvl="6" w:tplc="8AE27CF2" w:tentative="1">
      <w:start w:val="1"/>
      <w:numFmt w:val="bullet"/>
      <w:lvlText w:val=""/>
      <w:lvlJc w:val="left"/>
      <w:pPr>
        <w:ind w:left="5300" w:hanging="360"/>
      </w:pPr>
      <w:rPr>
        <w:rFonts w:ascii="Symbol" w:hAnsi="Symbol" w:hint="default"/>
      </w:rPr>
    </w:lvl>
    <w:lvl w:ilvl="7" w:tplc="AEC2BC9E" w:tentative="1">
      <w:start w:val="1"/>
      <w:numFmt w:val="bullet"/>
      <w:lvlText w:val="o"/>
      <w:lvlJc w:val="left"/>
      <w:pPr>
        <w:ind w:left="6020" w:hanging="360"/>
      </w:pPr>
      <w:rPr>
        <w:rFonts w:ascii="Courier New" w:hAnsi="Courier New" w:cs="Courier New" w:hint="default"/>
      </w:rPr>
    </w:lvl>
    <w:lvl w:ilvl="8" w:tplc="6B1458EE" w:tentative="1">
      <w:start w:val="1"/>
      <w:numFmt w:val="bullet"/>
      <w:lvlText w:val=""/>
      <w:lvlJc w:val="left"/>
      <w:pPr>
        <w:ind w:left="6740" w:hanging="360"/>
      </w:pPr>
      <w:rPr>
        <w:rFonts w:ascii="Wingdings" w:hAnsi="Wingdings" w:hint="default"/>
      </w:rPr>
    </w:lvl>
  </w:abstractNum>
  <w:abstractNum w:abstractNumId="41" w15:restartNumberingAfterBreak="0">
    <w:nsid w:val="7E68333E"/>
    <w:multiLevelType w:val="hybridMultilevel"/>
    <w:tmpl w:val="1FF083B4"/>
    <w:lvl w:ilvl="0" w:tplc="F51CD5B6">
      <w:start w:val="1"/>
      <w:numFmt w:val="bullet"/>
      <w:lvlText w:val=""/>
      <w:lvlJc w:val="left"/>
      <w:pPr>
        <w:ind w:left="1287" w:hanging="360"/>
      </w:pPr>
      <w:rPr>
        <w:rFonts w:ascii="Symbol" w:hAnsi="Symbol" w:hint="default"/>
      </w:rPr>
    </w:lvl>
    <w:lvl w:ilvl="1" w:tplc="27B84A08" w:tentative="1">
      <w:start w:val="1"/>
      <w:numFmt w:val="bullet"/>
      <w:lvlText w:val="o"/>
      <w:lvlJc w:val="left"/>
      <w:pPr>
        <w:ind w:left="2007" w:hanging="360"/>
      </w:pPr>
      <w:rPr>
        <w:rFonts w:ascii="Courier New" w:hAnsi="Courier New" w:cs="Courier New" w:hint="default"/>
      </w:rPr>
    </w:lvl>
    <w:lvl w:ilvl="2" w:tplc="9E42CC9C" w:tentative="1">
      <w:start w:val="1"/>
      <w:numFmt w:val="bullet"/>
      <w:lvlText w:val=""/>
      <w:lvlJc w:val="left"/>
      <w:pPr>
        <w:ind w:left="2727" w:hanging="360"/>
      </w:pPr>
      <w:rPr>
        <w:rFonts w:ascii="Wingdings" w:hAnsi="Wingdings" w:hint="default"/>
      </w:rPr>
    </w:lvl>
    <w:lvl w:ilvl="3" w:tplc="17486E92" w:tentative="1">
      <w:start w:val="1"/>
      <w:numFmt w:val="bullet"/>
      <w:lvlText w:val=""/>
      <w:lvlJc w:val="left"/>
      <w:pPr>
        <w:ind w:left="3447" w:hanging="360"/>
      </w:pPr>
      <w:rPr>
        <w:rFonts w:ascii="Symbol" w:hAnsi="Symbol" w:hint="default"/>
      </w:rPr>
    </w:lvl>
    <w:lvl w:ilvl="4" w:tplc="3CFCE280" w:tentative="1">
      <w:start w:val="1"/>
      <w:numFmt w:val="bullet"/>
      <w:lvlText w:val="o"/>
      <w:lvlJc w:val="left"/>
      <w:pPr>
        <w:ind w:left="4167" w:hanging="360"/>
      </w:pPr>
      <w:rPr>
        <w:rFonts w:ascii="Courier New" w:hAnsi="Courier New" w:cs="Courier New" w:hint="default"/>
      </w:rPr>
    </w:lvl>
    <w:lvl w:ilvl="5" w:tplc="D27C5848" w:tentative="1">
      <w:start w:val="1"/>
      <w:numFmt w:val="bullet"/>
      <w:lvlText w:val=""/>
      <w:lvlJc w:val="left"/>
      <w:pPr>
        <w:ind w:left="4887" w:hanging="360"/>
      </w:pPr>
      <w:rPr>
        <w:rFonts w:ascii="Wingdings" w:hAnsi="Wingdings" w:hint="default"/>
      </w:rPr>
    </w:lvl>
    <w:lvl w:ilvl="6" w:tplc="425C1D70" w:tentative="1">
      <w:start w:val="1"/>
      <w:numFmt w:val="bullet"/>
      <w:lvlText w:val=""/>
      <w:lvlJc w:val="left"/>
      <w:pPr>
        <w:ind w:left="5607" w:hanging="360"/>
      </w:pPr>
      <w:rPr>
        <w:rFonts w:ascii="Symbol" w:hAnsi="Symbol" w:hint="default"/>
      </w:rPr>
    </w:lvl>
    <w:lvl w:ilvl="7" w:tplc="A3BCFFB4" w:tentative="1">
      <w:start w:val="1"/>
      <w:numFmt w:val="bullet"/>
      <w:lvlText w:val="o"/>
      <w:lvlJc w:val="left"/>
      <w:pPr>
        <w:ind w:left="6327" w:hanging="360"/>
      </w:pPr>
      <w:rPr>
        <w:rFonts w:ascii="Courier New" w:hAnsi="Courier New" w:cs="Courier New" w:hint="default"/>
      </w:rPr>
    </w:lvl>
    <w:lvl w:ilvl="8" w:tplc="5CAA6FEE" w:tentative="1">
      <w:start w:val="1"/>
      <w:numFmt w:val="bullet"/>
      <w:lvlText w:val=""/>
      <w:lvlJc w:val="left"/>
      <w:pPr>
        <w:ind w:left="7047" w:hanging="360"/>
      </w:pPr>
      <w:rPr>
        <w:rFonts w:ascii="Wingdings" w:hAnsi="Wingdings" w:hint="default"/>
      </w:rPr>
    </w:lvl>
  </w:abstractNum>
  <w:abstractNum w:abstractNumId="42" w15:restartNumberingAfterBreak="0">
    <w:nsid w:val="7F0233D2"/>
    <w:multiLevelType w:val="hybridMultilevel"/>
    <w:tmpl w:val="5BA89E7E"/>
    <w:lvl w:ilvl="0" w:tplc="377C16BC">
      <w:start w:val="1"/>
      <w:numFmt w:val="bullet"/>
      <w:lvlText w:val=""/>
      <w:lvlJc w:val="left"/>
      <w:pPr>
        <w:ind w:left="980" w:hanging="360"/>
      </w:pPr>
      <w:rPr>
        <w:rFonts w:ascii="Symbol" w:hAnsi="Symbol" w:hint="default"/>
      </w:rPr>
    </w:lvl>
    <w:lvl w:ilvl="1" w:tplc="9752B9AE" w:tentative="1">
      <w:start w:val="1"/>
      <w:numFmt w:val="bullet"/>
      <w:lvlText w:val="o"/>
      <w:lvlJc w:val="left"/>
      <w:pPr>
        <w:ind w:left="1700" w:hanging="360"/>
      </w:pPr>
      <w:rPr>
        <w:rFonts w:ascii="Courier New" w:hAnsi="Courier New" w:cs="Courier New" w:hint="default"/>
      </w:rPr>
    </w:lvl>
    <w:lvl w:ilvl="2" w:tplc="C02A84E4" w:tentative="1">
      <w:start w:val="1"/>
      <w:numFmt w:val="bullet"/>
      <w:lvlText w:val=""/>
      <w:lvlJc w:val="left"/>
      <w:pPr>
        <w:ind w:left="2420" w:hanging="360"/>
      </w:pPr>
      <w:rPr>
        <w:rFonts w:ascii="Wingdings" w:hAnsi="Wingdings" w:hint="default"/>
      </w:rPr>
    </w:lvl>
    <w:lvl w:ilvl="3" w:tplc="7F707A3E" w:tentative="1">
      <w:start w:val="1"/>
      <w:numFmt w:val="bullet"/>
      <w:lvlText w:val=""/>
      <w:lvlJc w:val="left"/>
      <w:pPr>
        <w:ind w:left="3140" w:hanging="360"/>
      </w:pPr>
      <w:rPr>
        <w:rFonts w:ascii="Symbol" w:hAnsi="Symbol" w:hint="default"/>
      </w:rPr>
    </w:lvl>
    <w:lvl w:ilvl="4" w:tplc="279613CC" w:tentative="1">
      <w:start w:val="1"/>
      <w:numFmt w:val="bullet"/>
      <w:lvlText w:val="o"/>
      <w:lvlJc w:val="left"/>
      <w:pPr>
        <w:ind w:left="3860" w:hanging="360"/>
      </w:pPr>
      <w:rPr>
        <w:rFonts w:ascii="Courier New" w:hAnsi="Courier New" w:cs="Courier New" w:hint="default"/>
      </w:rPr>
    </w:lvl>
    <w:lvl w:ilvl="5" w:tplc="D7708500" w:tentative="1">
      <w:start w:val="1"/>
      <w:numFmt w:val="bullet"/>
      <w:lvlText w:val=""/>
      <w:lvlJc w:val="left"/>
      <w:pPr>
        <w:ind w:left="4580" w:hanging="360"/>
      </w:pPr>
      <w:rPr>
        <w:rFonts w:ascii="Wingdings" w:hAnsi="Wingdings" w:hint="default"/>
      </w:rPr>
    </w:lvl>
    <w:lvl w:ilvl="6" w:tplc="E154D64E" w:tentative="1">
      <w:start w:val="1"/>
      <w:numFmt w:val="bullet"/>
      <w:lvlText w:val=""/>
      <w:lvlJc w:val="left"/>
      <w:pPr>
        <w:ind w:left="5300" w:hanging="360"/>
      </w:pPr>
      <w:rPr>
        <w:rFonts w:ascii="Symbol" w:hAnsi="Symbol" w:hint="default"/>
      </w:rPr>
    </w:lvl>
    <w:lvl w:ilvl="7" w:tplc="FA2E6E60" w:tentative="1">
      <w:start w:val="1"/>
      <w:numFmt w:val="bullet"/>
      <w:lvlText w:val="o"/>
      <w:lvlJc w:val="left"/>
      <w:pPr>
        <w:ind w:left="6020" w:hanging="360"/>
      </w:pPr>
      <w:rPr>
        <w:rFonts w:ascii="Courier New" w:hAnsi="Courier New" w:cs="Courier New" w:hint="default"/>
      </w:rPr>
    </w:lvl>
    <w:lvl w:ilvl="8" w:tplc="FA5E8148" w:tentative="1">
      <w:start w:val="1"/>
      <w:numFmt w:val="bullet"/>
      <w:lvlText w:val=""/>
      <w:lvlJc w:val="left"/>
      <w:pPr>
        <w:ind w:left="6740" w:hanging="360"/>
      </w:pPr>
      <w:rPr>
        <w:rFonts w:ascii="Wingdings" w:hAnsi="Wingdings" w:hint="default"/>
      </w:rPr>
    </w:lvl>
  </w:abstractNum>
  <w:num w:numId="1">
    <w:abstractNumId w:val="23"/>
  </w:num>
  <w:num w:numId="2">
    <w:abstractNumId w:val="10"/>
  </w:num>
  <w:num w:numId="3">
    <w:abstractNumId w:val="15"/>
  </w:num>
  <w:num w:numId="4">
    <w:abstractNumId w:val="9"/>
  </w:num>
  <w:num w:numId="5">
    <w:abstractNumId w:val="35"/>
  </w:num>
  <w:num w:numId="6">
    <w:abstractNumId w:val="40"/>
  </w:num>
  <w:num w:numId="7">
    <w:abstractNumId w:val="6"/>
  </w:num>
  <w:num w:numId="8">
    <w:abstractNumId w:val="31"/>
  </w:num>
  <w:num w:numId="9">
    <w:abstractNumId w:val="36"/>
  </w:num>
  <w:num w:numId="10">
    <w:abstractNumId w:val="42"/>
  </w:num>
  <w:num w:numId="11">
    <w:abstractNumId w:val="39"/>
  </w:num>
  <w:num w:numId="12">
    <w:abstractNumId w:val="17"/>
  </w:num>
  <w:num w:numId="13">
    <w:abstractNumId w:val="28"/>
  </w:num>
  <w:num w:numId="14">
    <w:abstractNumId w:val="22"/>
  </w:num>
  <w:num w:numId="15">
    <w:abstractNumId w:val="25"/>
  </w:num>
  <w:num w:numId="16">
    <w:abstractNumId w:val="12"/>
  </w:num>
  <w:num w:numId="17">
    <w:abstractNumId w:val="14"/>
  </w:num>
  <w:num w:numId="18">
    <w:abstractNumId w:val="29"/>
  </w:num>
  <w:num w:numId="19">
    <w:abstractNumId w:val="13"/>
  </w:num>
  <w:num w:numId="20">
    <w:abstractNumId w:val="37"/>
  </w:num>
  <w:num w:numId="21">
    <w:abstractNumId w:val="0"/>
  </w:num>
  <w:num w:numId="22">
    <w:abstractNumId w:val="24"/>
  </w:num>
  <w:num w:numId="23">
    <w:abstractNumId w:val="34"/>
  </w:num>
  <w:num w:numId="24">
    <w:abstractNumId w:val="26"/>
  </w:num>
  <w:num w:numId="25">
    <w:abstractNumId w:val="11"/>
  </w:num>
  <w:num w:numId="26">
    <w:abstractNumId w:val="30"/>
  </w:num>
  <w:num w:numId="27">
    <w:abstractNumId w:val="7"/>
  </w:num>
  <w:num w:numId="28">
    <w:abstractNumId w:val="8"/>
  </w:num>
  <w:num w:numId="29">
    <w:abstractNumId w:val="38"/>
  </w:num>
  <w:num w:numId="30">
    <w:abstractNumId w:val="20"/>
  </w:num>
  <w:num w:numId="31">
    <w:abstractNumId w:val="2"/>
  </w:num>
  <w:num w:numId="32">
    <w:abstractNumId w:val="19"/>
  </w:num>
  <w:num w:numId="33">
    <w:abstractNumId w:val="18"/>
  </w:num>
  <w:num w:numId="34">
    <w:abstractNumId w:val="5"/>
  </w:num>
  <w:num w:numId="35">
    <w:abstractNumId w:val="33"/>
  </w:num>
  <w:num w:numId="36">
    <w:abstractNumId w:val="32"/>
  </w:num>
  <w:num w:numId="37">
    <w:abstractNumId w:val="27"/>
  </w:num>
  <w:num w:numId="38">
    <w:abstractNumId w:val="16"/>
  </w:num>
  <w:num w:numId="39">
    <w:abstractNumId w:val="21"/>
  </w:num>
  <w:num w:numId="40">
    <w:abstractNumId w:val="3"/>
  </w:num>
  <w:num w:numId="41">
    <w:abstractNumId w:val="41"/>
  </w:num>
  <w:num w:numId="42">
    <w:abstractNumId w:val="1"/>
  </w:num>
  <w:num w:numId="43">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AB"/>
    <w:rsid w:val="00000A47"/>
    <w:rsid w:val="0000293D"/>
    <w:rsid w:val="00002D7B"/>
    <w:rsid w:val="0000489D"/>
    <w:rsid w:val="000048BE"/>
    <w:rsid w:val="000121A8"/>
    <w:rsid w:val="00014FA1"/>
    <w:rsid w:val="00015182"/>
    <w:rsid w:val="000152EC"/>
    <w:rsid w:val="00017AE4"/>
    <w:rsid w:val="00020E8B"/>
    <w:rsid w:val="000210F4"/>
    <w:rsid w:val="00021B79"/>
    <w:rsid w:val="00024B73"/>
    <w:rsid w:val="0002516B"/>
    <w:rsid w:val="00030007"/>
    <w:rsid w:val="0003378A"/>
    <w:rsid w:val="00036247"/>
    <w:rsid w:val="000412AA"/>
    <w:rsid w:val="00041F79"/>
    <w:rsid w:val="00044F99"/>
    <w:rsid w:val="00053296"/>
    <w:rsid w:val="00053534"/>
    <w:rsid w:val="00053A26"/>
    <w:rsid w:val="00054163"/>
    <w:rsid w:val="000600CD"/>
    <w:rsid w:val="0006051A"/>
    <w:rsid w:val="00064430"/>
    <w:rsid w:val="00070B54"/>
    <w:rsid w:val="0007154E"/>
    <w:rsid w:val="0007271F"/>
    <w:rsid w:val="00077D79"/>
    <w:rsid w:val="000829C7"/>
    <w:rsid w:val="00085C17"/>
    <w:rsid w:val="00090E4B"/>
    <w:rsid w:val="0009551F"/>
    <w:rsid w:val="000A0A62"/>
    <w:rsid w:val="000A7F45"/>
    <w:rsid w:val="000B36AA"/>
    <w:rsid w:val="000B54E1"/>
    <w:rsid w:val="000B5E5F"/>
    <w:rsid w:val="000B6235"/>
    <w:rsid w:val="000C0287"/>
    <w:rsid w:val="000C1558"/>
    <w:rsid w:val="000C3D1F"/>
    <w:rsid w:val="000C3D71"/>
    <w:rsid w:val="000C41CC"/>
    <w:rsid w:val="000D0A5D"/>
    <w:rsid w:val="000D1A16"/>
    <w:rsid w:val="000D388B"/>
    <w:rsid w:val="000D3D1F"/>
    <w:rsid w:val="000D4134"/>
    <w:rsid w:val="000D5161"/>
    <w:rsid w:val="000D6B62"/>
    <w:rsid w:val="000E1C48"/>
    <w:rsid w:val="000E5041"/>
    <w:rsid w:val="000E6F60"/>
    <w:rsid w:val="000E7B3E"/>
    <w:rsid w:val="000F042E"/>
    <w:rsid w:val="000F54EB"/>
    <w:rsid w:val="000F59AD"/>
    <w:rsid w:val="000F6CE5"/>
    <w:rsid w:val="000F6ED6"/>
    <w:rsid w:val="000F7974"/>
    <w:rsid w:val="000F7AD3"/>
    <w:rsid w:val="00100CBA"/>
    <w:rsid w:val="001015CB"/>
    <w:rsid w:val="0010244D"/>
    <w:rsid w:val="001033E3"/>
    <w:rsid w:val="001058B8"/>
    <w:rsid w:val="001058FB"/>
    <w:rsid w:val="001078C2"/>
    <w:rsid w:val="00107F9E"/>
    <w:rsid w:val="00110D02"/>
    <w:rsid w:val="00110E5D"/>
    <w:rsid w:val="001120A4"/>
    <w:rsid w:val="001121D2"/>
    <w:rsid w:val="001126C9"/>
    <w:rsid w:val="001134C2"/>
    <w:rsid w:val="00116573"/>
    <w:rsid w:val="001217E9"/>
    <w:rsid w:val="00122A4E"/>
    <w:rsid w:val="0012550B"/>
    <w:rsid w:val="00126DAE"/>
    <w:rsid w:val="001309B5"/>
    <w:rsid w:val="00131D44"/>
    <w:rsid w:val="00132A1A"/>
    <w:rsid w:val="00136DB4"/>
    <w:rsid w:val="00142981"/>
    <w:rsid w:val="00142CB1"/>
    <w:rsid w:val="00142CDC"/>
    <w:rsid w:val="001439A7"/>
    <w:rsid w:val="00144665"/>
    <w:rsid w:val="00145637"/>
    <w:rsid w:val="00155F43"/>
    <w:rsid w:val="00157461"/>
    <w:rsid w:val="00163B56"/>
    <w:rsid w:val="00165BC4"/>
    <w:rsid w:val="00167904"/>
    <w:rsid w:val="0017045F"/>
    <w:rsid w:val="0017064F"/>
    <w:rsid w:val="00172890"/>
    <w:rsid w:val="001755E7"/>
    <w:rsid w:val="0017634C"/>
    <w:rsid w:val="00176890"/>
    <w:rsid w:val="00176D93"/>
    <w:rsid w:val="00177F0F"/>
    <w:rsid w:val="001815E2"/>
    <w:rsid w:val="00183654"/>
    <w:rsid w:val="00184909"/>
    <w:rsid w:val="00186343"/>
    <w:rsid w:val="00190766"/>
    <w:rsid w:val="00190FEB"/>
    <w:rsid w:val="00193287"/>
    <w:rsid w:val="00194E7E"/>
    <w:rsid w:val="00195BF3"/>
    <w:rsid w:val="00195F05"/>
    <w:rsid w:val="00196BD7"/>
    <w:rsid w:val="001977D8"/>
    <w:rsid w:val="00197BD4"/>
    <w:rsid w:val="001A2C89"/>
    <w:rsid w:val="001A4816"/>
    <w:rsid w:val="001A6D19"/>
    <w:rsid w:val="001B30E9"/>
    <w:rsid w:val="001B3BC0"/>
    <w:rsid w:val="001B49EE"/>
    <w:rsid w:val="001B5F34"/>
    <w:rsid w:val="001B6A9C"/>
    <w:rsid w:val="001C0583"/>
    <w:rsid w:val="001C4549"/>
    <w:rsid w:val="001C767A"/>
    <w:rsid w:val="001C7B72"/>
    <w:rsid w:val="001D1D55"/>
    <w:rsid w:val="001D3245"/>
    <w:rsid w:val="001D3547"/>
    <w:rsid w:val="001D52CE"/>
    <w:rsid w:val="001D5573"/>
    <w:rsid w:val="001D5EFB"/>
    <w:rsid w:val="001D60F6"/>
    <w:rsid w:val="001E113F"/>
    <w:rsid w:val="001E78BF"/>
    <w:rsid w:val="001F339D"/>
    <w:rsid w:val="001F36D9"/>
    <w:rsid w:val="001F66CA"/>
    <w:rsid w:val="001F7523"/>
    <w:rsid w:val="00200547"/>
    <w:rsid w:val="00203128"/>
    <w:rsid w:val="00205404"/>
    <w:rsid w:val="00216346"/>
    <w:rsid w:val="002210B6"/>
    <w:rsid w:val="00221292"/>
    <w:rsid w:val="0022194A"/>
    <w:rsid w:val="00223E60"/>
    <w:rsid w:val="002278E1"/>
    <w:rsid w:val="0023269C"/>
    <w:rsid w:val="00233B9E"/>
    <w:rsid w:val="002343C7"/>
    <w:rsid w:val="00242E7D"/>
    <w:rsid w:val="00243625"/>
    <w:rsid w:val="0024519C"/>
    <w:rsid w:val="00251AF4"/>
    <w:rsid w:val="00253A5E"/>
    <w:rsid w:val="002549A6"/>
    <w:rsid w:val="00262F4B"/>
    <w:rsid w:val="002634F3"/>
    <w:rsid w:val="00264636"/>
    <w:rsid w:val="00264680"/>
    <w:rsid w:val="00264B89"/>
    <w:rsid w:val="00266F6D"/>
    <w:rsid w:val="00267D5E"/>
    <w:rsid w:val="0027423B"/>
    <w:rsid w:val="002815C5"/>
    <w:rsid w:val="002816E9"/>
    <w:rsid w:val="00281C5B"/>
    <w:rsid w:val="00283BF8"/>
    <w:rsid w:val="00284647"/>
    <w:rsid w:val="00286139"/>
    <w:rsid w:val="00290351"/>
    <w:rsid w:val="00291EED"/>
    <w:rsid w:val="002950B5"/>
    <w:rsid w:val="00295A68"/>
    <w:rsid w:val="002A120D"/>
    <w:rsid w:val="002A3927"/>
    <w:rsid w:val="002A423F"/>
    <w:rsid w:val="002A474C"/>
    <w:rsid w:val="002A4F15"/>
    <w:rsid w:val="002A6F0B"/>
    <w:rsid w:val="002A7744"/>
    <w:rsid w:val="002A7A40"/>
    <w:rsid w:val="002B0D7D"/>
    <w:rsid w:val="002B2CD9"/>
    <w:rsid w:val="002B38D4"/>
    <w:rsid w:val="002B6301"/>
    <w:rsid w:val="002C07FB"/>
    <w:rsid w:val="002C0DDE"/>
    <w:rsid w:val="002C0E16"/>
    <w:rsid w:val="002C47D9"/>
    <w:rsid w:val="002C4C52"/>
    <w:rsid w:val="002C602B"/>
    <w:rsid w:val="002D09D3"/>
    <w:rsid w:val="002D4365"/>
    <w:rsid w:val="002D60C7"/>
    <w:rsid w:val="002D7F31"/>
    <w:rsid w:val="002E0E94"/>
    <w:rsid w:val="002E5AD5"/>
    <w:rsid w:val="002E5DC7"/>
    <w:rsid w:val="002E63A6"/>
    <w:rsid w:val="002E7139"/>
    <w:rsid w:val="002F019D"/>
    <w:rsid w:val="002F1E6E"/>
    <w:rsid w:val="002F5981"/>
    <w:rsid w:val="0030306D"/>
    <w:rsid w:val="0030316C"/>
    <w:rsid w:val="00307AB6"/>
    <w:rsid w:val="003109D3"/>
    <w:rsid w:val="00312676"/>
    <w:rsid w:val="00315B81"/>
    <w:rsid w:val="00322334"/>
    <w:rsid w:val="00330112"/>
    <w:rsid w:val="00330A3D"/>
    <w:rsid w:val="00330E60"/>
    <w:rsid w:val="003327DE"/>
    <w:rsid w:val="00333D59"/>
    <w:rsid w:val="00334EB0"/>
    <w:rsid w:val="00337895"/>
    <w:rsid w:val="00341993"/>
    <w:rsid w:val="00342BD9"/>
    <w:rsid w:val="003443D7"/>
    <w:rsid w:val="003446FA"/>
    <w:rsid w:val="00344A04"/>
    <w:rsid w:val="00345BC7"/>
    <w:rsid w:val="00345D52"/>
    <w:rsid w:val="00351655"/>
    <w:rsid w:val="003519AC"/>
    <w:rsid w:val="00357264"/>
    <w:rsid w:val="003600BF"/>
    <w:rsid w:val="00360F48"/>
    <w:rsid w:val="003621C3"/>
    <w:rsid w:val="00364C38"/>
    <w:rsid w:val="00365FE6"/>
    <w:rsid w:val="00366C11"/>
    <w:rsid w:val="003732B0"/>
    <w:rsid w:val="00375E52"/>
    <w:rsid w:val="0037655B"/>
    <w:rsid w:val="00377147"/>
    <w:rsid w:val="00380A93"/>
    <w:rsid w:val="0038538B"/>
    <w:rsid w:val="00385ED3"/>
    <w:rsid w:val="00387866"/>
    <w:rsid w:val="003901FD"/>
    <w:rsid w:val="003919CC"/>
    <w:rsid w:val="00392F10"/>
    <w:rsid w:val="00393162"/>
    <w:rsid w:val="00393367"/>
    <w:rsid w:val="0039788E"/>
    <w:rsid w:val="00397C09"/>
    <w:rsid w:val="003A0336"/>
    <w:rsid w:val="003A2BE4"/>
    <w:rsid w:val="003A6287"/>
    <w:rsid w:val="003A6E78"/>
    <w:rsid w:val="003B1D42"/>
    <w:rsid w:val="003B2221"/>
    <w:rsid w:val="003B34F1"/>
    <w:rsid w:val="003B7A75"/>
    <w:rsid w:val="003C0079"/>
    <w:rsid w:val="003C0991"/>
    <w:rsid w:val="003C23C6"/>
    <w:rsid w:val="003C2832"/>
    <w:rsid w:val="003C2A12"/>
    <w:rsid w:val="003C4104"/>
    <w:rsid w:val="003C54E7"/>
    <w:rsid w:val="003C58C1"/>
    <w:rsid w:val="003C6B5E"/>
    <w:rsid w:val="003D1785"/>
    <w:rsid w:val="003D4D26"/>
    <w:rsid w:val="003D7D6C"/>
    <w:rsid w:val="003D7ED0"/>
    <w:rsid w:val="003E0022"/>
    <w:rsid w:val="003E3A76"/>
    <w:rsid w:val="003E3FF3"/>
    <w:rsid w:val="003E4732"/>
    <w:rsid w:val="003E5B62"/>
    <w:rsid w:val="003F032E"/>
    <w:rsid w:val="003F4178"/>
    <w:rsid w:val="003F63A6"/>
    <w:rsid w:val="0040131D"/>
    <w:rsid w:val="004020F4"/>
    <w:rsid w:val="0040284A"/>
    <w:rsid w:val="00404048"/>
    <w:rsid w:val="004040DC"/>
    <w:rsid w:val="00404A37"/>
    <w:rsid w:val="0040535F"/>
    <w:rsid w:val="0040648F"/>
    <w:rsid w:val="00407174"/>
    <w:rsid w:val="0041022A"/>
    <w:rsid w:val="00410506"/>
    <w:rsid w:val="00411337"/>
    <w:rsid w:val="004117DF"/>
    <w:rsid w:val="0041274D"/>
    <w:rsid w:val="0041599B"/>
    <w:rsid w:val="004235CC"/>
    <w:rsid w:val="00423D25"/>
    <w:rsid w:val="004243CD"/>
    <w:rsid w:val="00424B62"/>
    <w:rsid w:val="00424C53"/>
    <w:rsid w:val="00424D2A"/>
    <w:rsid w:val="00425661"/>
    <w:rsid w:val="004257DD"/>
    <w:rsid w:val="00425FAF"/>
    <w:rsid w:val="004273DB"/>
    <w:rsid w:val="00430C90"/>
    <w:rsid w:val="004343EA"/>
    <w:rsid w:val="004348E5"/>
    <w:rsid w:val="00440A66"/>
    <w:rsid w:val="00445160"/>
    <w:rsid w:val="00447977"/>
    <w:rsid w:val="00451230"/>
    <w:rsid w:val="004519E2"/>
    <w:rsid w:val="00460367"/>
    <w:rsid w:val="0046069D"/>
    <w:rsid w:val="00460C5F"/>
    <w:rsid w:val="004620B3"/>
    <w:rsid w:val="00464666"/>
    <w:rsid w:val="00467019"/>
    <w:rsid w:val="00470FE9"/>
    <w:rsid w:val="00472680"/>
    <w:rsid w:val="004744DD"/>
    <w:rsid w:val="00475460"/>
    <w:rsid w:val="004769A7"/>
    <w:rsid w:val="00480F9A"/>
    <w:rsid w:val="00482254"/>
    <w:rsid w:val="00490855"/>
    <w:rsid w:val="0049514B"/>
    <w:rsid w:val="0049699A"/>
    <w:rsid w:val="00496F45"/>
    <w:rsid w:val="004971A5"/>
    <w:rsid w:val="004A5990"/>
    <w:rsid w:val="004A6891"/>
    <w:rsid w:val="004A77EC"/>
    <w:rsid w:val="004B6DD8"/>
    <w:rsid w:val="004C094B"/>
    <w:rsid w:val="004C68EE"/>
    <w:rsid w:val="004D17A5"/>
    <w:rsid w:val="004D3354"/>
    <w:rsid w:val="004E05D1"/>
    <w:rsid w:val="004E1DFB"/>
    <w:rsid w:val="004E2432"/>
    <w:rsid w:val="004E50BA"/>
    <w:rsid w:val="004E65AB"/>
    <w:rsid w:val="004E6794"/>
    <w:rsid w:val="004E737F"/>
    <w:rsid w:val="004E749A"/>
    <w:rsid w:val="004F4CAF"/>
    <w:rsid w:val="004F4F2A"/>
    <w:rsid w:val="00500552"/>
    <w:rsid w:val="005005E6"/>
    <w:rsid w:val="00501626"/>
    <w:rsid w:val="00504716"/>
    <w:rsid w:val="00504FCB"/>
    <w:rsid w:val="0050698F"/>
    <w:rsid w:val="005143F7"/>
    <w:rsid w:val="005171BF"/>
    <w:rsid w:val="005174CE"/>
    <w:rsid w:val="00520332"/>
    <w:rsid w:val="005213A1"/>
    <w:rsid w:val="005222AA"/>
    <w:rsid w:val="005233E7"/>
    <w:rsid w:val="00523E9D"/>
    <w:rsid w:val="00524C7F"/>
    <w:rsid w:val="0052563D"/>
    <w:rsid w:val="00525DF2"/>
    <w:rsid w:val="005264AF"/>
    <w:rsid w:val="00531254"/>
    <w:rsid w:val="00532EE6"/>
    <w:rsid w:val="00533AAC"/>
    <w:rsid w:val="005370C1"/>
    <w:rsid w:val="00537513"/>
    <w:rsid w:val="00537B31"/>
    <w:rsid w:val="00547FC5"/>
    <w:rsid w:val="00547FED"/>
    <w:rsid w:val="0055152B"/>
    <w:rsid w:val="00553FC5"/>
    <w:rsid w:val="00554D5E"/>
    <w:rsid w:val="005570ED"/>
    <w:rsid w:val="00557D27"/>
    <w:rsid w:val="00560780"/>
    <w:rsid w:val="00562792"/>
    <w:rsid w:val="00565F4A"/>
    <w:rsid w:val="00567BA9"/>
    <w:rsid w:val="00570FED"/>
    <w:rsid w:val="005736F0"/>
    <w:rsid w:val="00575A20"/>
    <w:rsid w:val="00584007"/>
    <w:rsid w:val="00590208"/>
    <w:rsid w:val="005905C9"/>
    <w:rsid w:val="00590694"/>
    <w:rsid w:val="00590C5E"/>
    <w:rsid w:val="00590FE8"/>
    <w:rsid w:val="005922B7"/>
    <w:rsid w:val="00593320"/>
    <w:rsid w:val="005A0113"/>
    <w:rsid w:val="005A3FB8"/>
    <w:rsid w:val="005B06D6"/>
    <w:rsid w:val="005B31B2"/>
    <w:rsid w:val="005B4E42"/>
    <w:rsid w:val="005B5B50"/>
    <w:rsid w:val="005B733F"/>
    <w:rsid w:val="005C2359"/>
    <w:rsid w:val="005D13CD"/>
    <w:rsid w:val="005D3E8F"/>
    <w:rsid w:val="005D4D22"/>
    <w:rsid w:val="005E673A"/>
    <w:rsid w:val="005E7917"/>
    <w:rsid w:val="005E7A1E"/>
    <w:rsid w:val="005F1454"/>
    <w:rsid w:val="005F2462"/>
    <w:rsid w:val="005F39EC"/>
    <w:rsid w:val="005F3E42"/>
    <w:rsid w:val="005F59E9"/>
    <w:rsid w:val="005F745F"/>
    <w:rsid w:val="0060073A"/>
    <w:rsid w:val="00601B2E"/>
    <w:rsid w:val="006030DA"/>
    <w:rsid w:val="006037E0"/>
    <w:rsid w:val="006044A6"/>
    <w:rsid w:val="00605FF3"/>
    <w:rsid w:val="00614B39"/>
    <w:rsid w:val="006151B4"/>
    <w:rsid w:val="00616201"/>
    <w:rsid w:val="00620597"/>
    <w:rsid w:val="0062149A"/>
    <w:rsid w:val="00621AF6"/>
    <w:rsid w:val="006228B2"/>
    <w:rsid w:val="00623F5E"/>
    <w:rsid w:val="006252A6"/>
    <w:rsid w:val="00627462"/>
    <w:rsid w:val="00627649"/>
    <w:rsid w:val="00631B13"/>
    <w:rsid w:val="00633755"/>
    <w:rsid w:val="0063418C"/>
    <w:rsid w:val="00636372"/>
    <w:rsid w:val="006376A3"/>
    <w:rsid w:val="00637CBB"/>
    <w:rsid w:val="006429A4"/>
    <w:rsid w:val="0064329C"/>
    <w:rsid w:val="006451F6"/>
    <w:rsid w:val="006452B8"/>
    <w:rsid w:val="00654821"/>
    <w:rsid w:val="006577A9"/>
    <w:rsid w:val="00660DFC"/>
    <w:rsid w:val="00663FBC"/>
    <w:rsid w:val="006641F2"/>
    <w:rsid w:val="00665576"/>
    <w:rsid w:val="00666DA5"/>
    <w:rsid w:val="00672723"/>
    <w:rsid w:val="00672EFB"/>
    <w:rsid w:val="00673D3F"/>
    <w:rsid w:val="0068175A"/>
    <w:rsid w:val="006848A8"/>
    <w:rsid w:val="00684999"/>
    <w:rsid w:val="006857C7"/>
    <w:rsid w:val="00687016"/>
    <w:rsid w:val="00687903"/>
    <w:rsid w:val="00690121"/>
    <w:rsid w:val="00691724"/>
    <w:rsid w:val="006925BF"/>
    <w:rsid w:val="00692ED5"/>
    <w:rsid w:val="0069770F"/>
    <w:rsid w:val="006A056D"/>
    <w:rsid w:val="006A3570"/>
    <w:rsid w:val="006A5F1E"/>
    <w:rsid w:val="006A6D65"/>
    <w:rsid w:val="006B0A80"/>
    <w:rsid w:val="006B0E58"/>
    <w:rsid w:val="006B662D"/>
    <w:rsid w:val="006B6C86"/>
    <w:rsid w:val="006C0E5A"/>
    <w:rsid w:val="006C1D8C"/>
    <w:rsid w:val="006C2604"/>
    <w:rsid w:val="006C303A"/>
    <w:rsid w:val="006C3D0A"/>
    <w:rsid w:val="006C3E0D"/>
    <w:rsid w:val="006C632E"/>
    <w:rsid w:val="006C68DC"/>
    <w:rsid w:val="006D0CC3"/>
    <w:rsid w:val="006D125B"/>
    <w:rsid w:val="006D4522"/>
    <w:rsid w:val="006D5A1A"/>
    <w:rsid w:val="006D68C8"/>
    <w:rsid w:val="006E03E4"/>
    <w:rsid w:val="006E1490"/>
    <w:rsid w:val="006E57D4"/>
    <w:rsid w:val="006E7236"/>
    <w:rsid w:val="006E7F04"/>
    <w:rsid w:val="006F198A"/>
    <w:rsid w:val="006F2589"/>
    <w:rsid w:val="006F3CB6"/>
    <w:rsid w:val="007012D6"/>
    <w:rsid w:val="00702DE9"/>
    <w:rsid w:val="007033AB"/>
    <w:rsid w:val="007066A2"/>
    <w:rsid w:val="00707034"/>
    <w:rsid w:val="007072C6"/>
    <w:rsid w:val="0071094A"/>
    <w:rsid w:val="007109B4"/>
    <w:rsid w:val="00710EE3"/>
    <w:rsid w:val="00711D31"/>
    <w:rsid w:val="00712DB5"/>
    <w:rsid w:val="00716732"/>
    <w:rsid w:val="0072277A"/>
    <w:rsid w:val="0072543A"/>
    <w:rsid w:val="0072753F"/>
    <w:rsid w:val="00727BBD"/>
    <w:rsid w:val="00727C36"/>
    <w:rsid w:val="00730F2B"/>
    <w:rsid w:val="007342A7"/>
    <w:rsid w:val="0073649C"/>
    <w:rsid w:val="00737BF7"/>
    <w:rsid w:val="00741251"/>
    <w:rsid w:val="00742750"/>
    <w:rsid w:val="007428E9"/>
    <w:rsid w:val="00742A4F"/>
    <w:rsid w:val="00744D60"/>
    <w:rsid w:val="00745A85"/>
    <w:rsid w:val="00751B48"/>
    <w:rsid w:val="007527EC"/>
    <w:rsid w:val="0075488A"/>
    <w:rsid w:val="00754946"/>
    <w:rsid w:val="00762678"/>
    <w:rsid w:val="0076387D"/>
    <w:rsid w:val="007650D7"/>
    <w:rsid w:val="00766BF3"/>
    <w:rsid w:val="00766E65"/>
    <w:rsid w:val="007672C9"/>
    <w:rsid w:val="00770E24"/>
    <w:rsid w:val="0077589B"/>
    <w:rsid w:val="00777FB9"/>
    <w:rsid w:val="00784090"/>
    <w:rsid w:val="00784938"/>
    <w:rsid w:val="007856E3"/>
    <w:rsid w:val="00787542"/>
    <w:rsid w:val="00787DA7"/>
    <w:rsid w:val="00787F18"/>
    <w:rsid w:val="00791DAB"/>
    <w:rsid w:val="00792251"/>
    <w:rsid w:val="00792C51"/>
    <w:rsid w:val="00793879"/>
    <w:rsid w:val="00794D6D"/>
    <w:rsid w:val="00795627"/>
    <w:rsid w:val="00795B94"/>
    <w:rsid w:val="00796DE4"/>
    <w:rsid w:val="00797ED7"/>
    <w:rsid w:val="007A0766"/>
    <w:rsid w:val="007A2F6B"/>
    <w:rsid w:val="007A3633"/>
    <w:rsid w:val="007A401C"/>
    <w:rsid w:val="007A55AB"/>
    <w:rsid w:val="007B2F40"/>
    <w:rsid w:val="007B3400"/>
    <w:rsid w:val="007B454A"/>
    <w:rsid w:val="007B7224"/>
    <w:rsid w:val="007C04DA"/>
    <w:rsid w:val="007C0718"/>
    <w:rsid w:val="007C0AD1"/>
    <w:rsid w:val="007C36C1"/>
    <w:rsid w:val="007C44E8"/>
    <w:rsid w:val="007C4CC4"/>
    <w:rsid w:val="007C4E2E"/>
    <w:rsid w:val="007D019C"/>
    <w:rsid w:val="007D3CFE"/>
    <w:rsid w:val="007E0A1C"/>
    <w:rsid w:val="007E1F58"/>
    <w:rsid w:val="007E27A3"/>
    <w:rsid w:val="007F092B"/>
    <w:rsid w:val="007F0BEB"/>
    <w:rsid w:val="007F0FB3"/>
    <w:rsid w:val="007F5DD8"/>
    <w:rsid w:val="007F635B"/>
    <w:rsid w:val="00804723"/>
    <w:rsid w:val="00805249"/>
    <w:rsid w:val="00811699"/>
    <w:rsid w:val="00811FDB"/>
    <w:rsid w:val="00812675"/>
    <w:rsid w:val="00813609"/>
    <w:rsid w:val="00817EA8"/>
    <w:rsid w:val="0082156B"/>
    <w:rsid w:val="00824D28"/>
    <w:rsid w:val="008262CD"/>
    <w:rsid w:val="0083280F"/>
    <w:rsid w:val="00834ECD"/>
    <w:rsid w:val="00837F78"/>
    <w:rsid w:val="0084014D"/>
    <w:rsid w:val="00840A67"/>
    <w:rsid w:val="00841A14"/>
    <w:rsid w:val="00843BB0"/>
    <w:rsid w:val="00853312"/>
    <w:rsid w:val="00856648"/>
    <w:rsid w:val="00857299"/>
    <w:rsid w:val="0086298C"/>
    <w:rsid w:val="0086459B"/>
    <w:rsid w:val="00864DA1"/>
    <w:rsid w:val="0086584E"/>
    <w:rsid w:val="0087510C"/>
    <w:rsid w:val="00875C11"/>
    <w:rsid w:val="008763B4"/>
    <w:rsid w:val="00880AB5"/>
    <w:rsid w:val="008824AF"/>
    <w:rsid w:val="0088307F"/>
    <w:rsid w:val="0088323A"/>
    <w:rsid w:val="0088415D"/>
    <w:rsid w:val="00890D3D"/>
    <w:rsid w:val="00893652"/>
    <w:rsid w:val="008936F8"/>
    <w:rsid w:val="008A2062"/>
    <w:rsid w:val="008A28AF"/>
    <w:rsid w:val="008A3E79"/>
    <w:rsid w:val="008A7D9A"/>
    <w:rsid w:val="008B0468"/>
    <w:rsid w:val="008B259B"/>
    <w:rsid w:val="008B2B18"/>
    <w:rsid w:val="008B517D"/>
    <w:rsid w:val="008B61E7"/>
    <w:rsid w:val="008B63DD"/>
    <w:rsid w:val="008B7E60"/>
    <w:rsid w:val="008C3048"/>
    <w:rsid w:val="008C3700"/>
    <w:rsid w:val="008C4552"/>
    <w:rsid w:val="008C56EF"/>
    <w:rsid w:val="008D1A89"/>
    <w:rsid w:val="008D21BE"/>
    <w:rsid w:val="008D2BE5"/>
    <w:rsid w:val="008D62D1"/>
    <w:rsid w:val="008E1D6C"/>
    <w:rsid w:val="008E3274"/>
    <w:rsid w:val="008E377B"/>
    <w:rsid w:val="008E465C"/>
    <w:rsid w:val="008E6757"/>
    <w:rsid w:val="008E7458"/>
    <w:rsid w:val="008F0F7E"/>
    <w:rsid w:val="008F11F4"/>
    <w:rsid w:val="008F3616"/>
    <w:rsid w:val="008F5C9F"/>
    <w:rsid w:val="008F7171"/>
    <w:rsid w:val="009000A0"/>
    <w:rsid w:val="009021A7"/>
    <w:rsid w:val="00902B23"/>
    <w:rsid w:val="0090308D"/>
    <w:rsid w:val="0090329D"/>
    <w:rsid w:val="0090517A"/>
    <w:rsid w:val="00911FD5"/>
    <w:rsid w:val="009129CA"/>
    <w:rsid w:val="00916A86"/>
    <w:rsid w:val="00920036"/>
    <w:rsid w:val="0092179E"/>
    <w:rsid w:val="00922142"/>
    <w:rsid w:val="00925C58"/>
    <w:rsid w:val="00927A20"/>
    <w:rsid w:val="00931FB7"/>
    <w:rsid w:val="00936E45"/>
    <w:rsid w:val="00941040"/>
    <w:rsid w:val="009413AA"/>
    <w:rsid w:val="00944D41"/>
    <w:rsid w:val="00944D76"/>
    <w:rsid w:val="00946DEB"/>
    <w:rsid w:val="00950202"/>
    <w:rsid w:val="0095229E"/>
    <w:rsid w:val="00954A95"/>
    <w:rsid w:val="00956C4C"/>
    <w:rsid w:val="00956CB5"/>
    <w:rsid w:val="009606B6"/>
    <w:rsid w:val="00964A0C"/>
    <w:rsid w:val="00965CD9"/>
    <w:rsid w:val="00967E57"/>
    <w:rsid w:val="009703BA"/>
    <w:rsid w:val="00971E8D"/>
    <w:rsid w:val="00972787"/>
    <w:rsid w:val="00973BDD"/>
    <w:rsid w:val="00973FE1"/>
    <w:rsid w:val="00975746"/>
    <w:rsid w:val="009829BE"/>
    <w:rsid w:val="009832C2"/>
    <w:rsid w:val="0098378A"/>
    <w:rsid w:val="0098512B"/>
    <w:rsid w:val="009855EB"/>
    <w:rsid w:val="009865CB"/>
    <w:rsid w:val="009904C4"/>
    <w:rsid w:val="00991CD3"/>
    <w:rsid w:val="00992E83"/>
    <w:rsid w:val="009933E0"/>
    <w:rsid w:val="00994B27"/>
    <w:rsid w:val="00996B46"/>
    <w:rsid w:val="00997D26"/>
    <w:rsid w:val="00997EF8"/>
    <w:rsid w:val="009A28CF"/>
    <w:rsid w:val="009A2C91"/>
    <w:rsid w:val="009A379E"/>
    <w:rsid w:val="009A5536"/>
    <w:rsid w:val="009B1EB2"/>
    <w:rsid w:val="009B3632"/>
    <w:rsid w:val="009B4D79"/>
    <w:rsid w:val="009C4E30"/>
    <w:rsid w:val="009C662D"/>
    <w:rsid w:val="009D23DF"/>
    <w:rsid w:val="009D4E40"/>
    <w:rsid w:val="009D6E05"/>
    <w:rsid w:val="009D6EA6"/>
    <w:rsid w:val="009E0A03"/>
    <w:rsid w:val="009E1160"/>
    <w:rsid w:val="009E1DA9"/>
    <w:rsid w:val="009E2256"/>
    <w:rsid w:val="009E41C7"/>
    <w:rsid w:val="009E52D1"/>
    <w:rsid w:val="009E5799"/>
    <w:rsid w:val="009F2BEB"/>
    <w:rsid w:val="009F2E55"/>
    <w:rsid w:val="009F4E79"/>
    <w:rsid w:val="00A01335"/>
    <w:rsid w:val="00A031BA"/>
    <w:rsid w:val="00A04B16"/>
    <w:rsid w:val="00A06D46"/>
    <w:rsid w:val="00A1058C"/>
    <w:rsid w:val="00A10A6A"/>
    <w:rsid w:val="00A16D9D"/>
    <w:rsid w:val="00A20359"/>
    <w:rsid w:val="00A2065C"/>
    <w:rsid w:val="00A2085D"/>
    <w:rsid w:val="00A24289"/>
    <w:rsid w:val="00A27CFF"/>
    <w:rsid w:val="00A30163"/>
    <w:rsid w:val="00A33467"/>
    <w:rsid w:val="00A3561F"/>
    <w:rsid w:val="00A35E18"/>
    <w:rsid w:val="00A361D0"/>
    <w:rsid w:val="00A36AAD"/>
    <w:rsid w:val="00A41996"/>
    <w:rsid w:val="00A42B72"/>
    <w:rsid w:val="00A42D80"/>
    <w:rsid w:val="00A44FB4"/>
    <w:rsid w:val="00A46D09"/>
    <w:rsid w:val="00A51B3B"/>
    <w:rsid w:val="00A52809"/>
    <w:rsid w:val="00A52E78"/>
    <w:rsid w:val="00A5421F"/>
    <w:rsid w:val="00A55143"/>
    <w:rsid w:val="00A574C3"/>
    <w:rsid w:val="00A62C5E"/>
    <w:rsid w:val="00A63202"/>
    <w:rsid w:val="00A650CA"/>
    <w:rsid w:val="00A65466"/>
    <w:rsid w:val="00A65666"/>
    <w:rsid w:val="00A70FED"/>
    <w:rsid w:val="00A731AD"/>
    <w:rsid w:val="00A76D4D"/>
    <w:rsid w:val="00A77528"/>
    <w:rsid w:val="00A77543"/>
    <w:rsid w:val="00A80D56"/>
    <w:rsid w:val="00A81166"/>
    <w:rsid w:val="00A81CEF"/>
    <w:rsid w:val="00A83EA3"/>
    <w:rsid w:val="00A84837"/>
    <w:rsid w:val="00A90E51"/>
    <w:rsid w:val="00A91208"/>
    <w:rsid w:val="00A9315B"/>
    <w:rsid w:val="00A9414D"/>
    <w:rsid w:val="00A94A26"/>
    <w:rsid w:val="00A97686"/>
    <w:rsid w:val="00AA1767"/>
    <w:rsid w:val="00AA377C"/>
    <w:rsid w:val="00AA4862"/>
    <w:rsid w:val="00AA7A62"/>
    <w:rsid w:val="00AB2DCB"/>
    <w:rsid w:val="00AB327A"/>
    <w:rsid w:val="00AB46E6"/>
    <w:rsid w:val="00AB4865"/>
    <w:rsid w:val="00AB73C9"/>
    <w:rsid w:val="00AC2490"/>
    <w:rsid w:val="00AC250E"/>
    <w:rsid w:val="00AC4B49"/>
    <w:rsid w:val="00AC5A0E"/>
    <w:rsid w:val="00AC70AA"/>
    <w:rsid w:val="00AC7E4A"/>
    <w:rsid w:val="00AD1B52"/>
    <w:rsid w:val="00AD1F8C"/>
    <w:rsid w:val="00AD23B4"/>
    <w:rsid w:val="00AD23DE"/>
    <w:rsid w:val="00AD5E17"/>
    <w:rsid w:val="00AE1EF7"/>
    <w:rsid w:val="00AE5A2F"/>
    <w:rsid w:val="00AE697E"/>
    <w:rsid w:val="00AF2634"/>
    <w:rsid w:val="00AF44EC"/>
    <w:rsid w:val="00AF4994"/>
    <w:rsid w:val="00AF7C2A"/>
    <w:rsid w:val="00AF7DC1"/>
    <w:rsid w:val="00B0446D"/>
    <w:rsid w:val="00B048FD"/>
    <w:rsid w:val="00B1100B"/>
    <w:rsid w:val="00B1189B"/>
    <w:rsid w:val="00B11A04"/>
    <w:rsid w:val="00B15321"/>
    <w:rsid w:val="00B163D7"/>
    <w:rsid w:val="00B223D8"/>
    <w:rsid w:val="00B36F2D"/>
    <w:rsid w:val="00B42D3C"/>
    <w:rsid w:val="00B4467B"/>
    <w:rsid w:val="00B519F6"/>
    <w:rsid w:val="00B5553E"/>
    <w:rsid w:val="00B57102"/>
    <w:rsid w:val="00B573E5"/>
    <w:rsid w:val="00B605FA"/>
    <w:rsid w:val="00B60B8A"/>
    <w:rsid w:val="00B61ADC"/>
    <w:rsid w:val="00B62003"/>
    <w:rsid w:val="00B65239"/>
    <w:rsid w:val="00B67BFD"/>
    <w:rsid w:val="00B700D0"/>
    <w:rsid w:val="00B70ABC"/>
    <w:rsid w:val="00B70AD5"/>
    <w:rsid w:val="00B70E7F"/>
    <w:rsid w:val="00B71469"/>
    <w:rsid w:val="00B74416"/>
    <w:rsid w:val="00B744E9"/>
    <w:rsid w:val="00B75E5B"/>
    <w:rsid w:val="00B772E0"/>
    <w:rsid w:val="00B820E7"/>
    <w:rsid w:val="00B93744"/>
    <w:rsid w:val="00B95073"/>
    <w:rsid w:val="00B95B59"/>
    <w:rsid w:val="00B96143"/>
    <w:rsid w:val="00B9678A"/>
    <w:rsid w:val="00B9793D"/>
    <w:rsid w:val="00BA1994"/>
    <w:rsid w:val="00BA2639"/>
    <w:rsid w:val="00BA4BAD"/>
    <w:rsid w:val="00BA4C26"/>
    <w:rsid w:val="00BA788E"/>
    <w:rsid w:val="00BB2F3B"/>
    <w:rsid w:val="00BB37D9"/>
    <w:rsid w:val="00BB4675"/>
    <w:rsid w:val="00BC2505"/>
    <w:rsid w:val="00BC4A00"/>
    <w:rsid w:val="00BC4FD8"/>
    <w:rsid w:val="00BC7382"/>
    <w:rsid w:val="00BD082F"/>
    <w:rsid w:val="00BD1251"/>
    <w:rsid w:val="00BD2906"/>
    <w:rsid w:val="00BD565A"/>
    <w:rsid w:val="00BD5B7E"/>
    <w:rsid w:val="00BD6286"/>
    <w:rsid w:val="00BE21A0"/>
    <w:rsid w:val="00BF0DA0"/>
    <w:rsid w:val="00BF1B1D"/>
    <w:rsid w:val="00BF20F8"/>
    <w:rsid w:val="00BF2354"/>
    <w:rsid w:val="00BF2D12"/>
    <w:rsid w:val="00BF39FC"/>
    <w:rsid w:val="00BF4784"/>
    <w:rsid w:val="00C007E4"/>
    <w:rsid w:val="00C03189"/>
    <w:rsid w:val="00C0422F"/>
    <w:rsid w:val="00C045F9"/>
    <w:rsid w:val="00C05783"/>
    <w:rsid w:val="00C05D65"/>
    <w:rsid w:val="00C11C6D"/>
    <w:rsid w:val="00C133A2"/>
    <w:rsid w:val="00C21C78"/>
    <w:rsid w:val="00C22CCC"/>
    <w:rsid w:val="00C233EC"/>
    <w:rsid w:val="00C245C1"/>
    <w:rsid w:val="00C253C4"/>
    <w:rsid w:val="00C2682E"/>
    <w:rsid w:val="00C328C7"/>
    <w:rsid w:val="00C32FDC"/>
    <w:rsid w:val="00C34E5A"/>
    <w:rsid w:val="00C35181"/>
    <w:rsid w:val="00C35322"/>
    <w:rsid w:val="00C36278"/>
    <w:rsid w:val="00C375BE"/>
    <w:rsid w:val="00C3782D"/>
    <w:rsid w:val="00C403E3"/>
    <w:rsid w:val="00C4047B"/>
    <w:rsid w:val="00C42C91"/>
    <w:rsid w:val="00C436C4"/>
    <w:rsid w:val="00C517C6"/>
    <w:rsid w:val="00C55322"/>
    <w:rsid w:val="00C55650"/>
    <w:rsid w:val="00C57975"/>
    <w:rsid w:val="00C642CC"/>
    <w:rsid w:val="00C64AB3"/>
    <w:rsid w:val="00C65702"/>
    <w:rsid w:val="00C661BE"/>
    <w:rsid w:val="00C67480"/>
    <w:rsid w:val="00C675D3"/>
    <w:rsid w:val="00C67B10"/>
    <w:rsid w:val="00C703B9"/>
    <w:rsid w:val="00C745C3"/>
    <w:rsid w:val="00C74BB0"/>
    <w:rsid w:val="00C74E6B"/>
    <w:rsid w:val="00C80B5A"/>
    <w:rsid w:val="00C81152"/>
    <w:rsid w:val="00C851EB"/>
    <w:rsid w:val="00C85FF7"/>
    <w:rsid w:val="00C87FF4"/>
    <w:rsid w:val="00C9146F"/>
    <w:rsid w:val="00C918D2"/>
    <w:rsid w:val="00C91C2C"/>
    <w:rsid w:val="00C923CE"/>
    <w:rsid w:val="00C938D3"/>
    <w:rsid w:val="00C939B2"/>
    <w:rsid w:val="00CA4B0A"/>
    <w:rsid w:val="00CB2B27"/>
    <w:rsid w:val="00CB3609"/>
    <w:rsid w:val="00CB4153"/>
    <w:rsid w:val="00CC17B2"/>
    <w:rsid w:val="00CC2A28"/>
    <w:rsid w:val="00CC46A0"/>
    <w:rsid w:val="00CD0101"/>
    <w:rsid w:val="00CE36B5"/>
    <w:rsid w:val="00CE38F7"/>
    <w:rsid w:val="00CE3BDC"/>
    <w:rsid w:val="00CE4494"/>
    <w:rsid w:val="00CE575B"/>
    <w:rsid w:val="00CE694C"/>
    <w:rsid w:val="00CE6B79"/>
    <w:rsid w:val="00CF12F5"/>
    <w:rsid w:val="00CF21CB"/>
    <w:rsid w:val="00CF4415"/>
    <w:rsid w:val="00CF7DB1"/>
    <w:rsid w:val="00D002E9"/>
    <w:rsid w:val="00D010ED"/>
    <w:rsid w:val="00D0456E"/>
    <w:rsid w:val="00D05C0F"/>
    <w:rsid w:val="00D063E5"/>
    <w:rsid w:val="00D10349"/>
    <w:rsid w:val="00D10F09"/>
    <w:rsid w:val="00D12131"/>
    <w:rsid w:val="00D128C9"/>
    <w:rsid w:val="00D12B97"/>
    <w:rsid w:val="00D13002"/>
    <w:rsid w:val="00D14189"/>
    <w:rsid w:val="00D1520D"/>
    <w:rsid w:val="00D2292D"/>
    <w:rsid w:val="00D237F1"/>
    <w:rsid w:val="00D23FBB"/>
    <w:rsid w:val="00D24CAE"/>
    <w:rsid w:val="00D27001"/>
    <w:rsid w:val="00D271D9"/>
    <w:rsid w:val="00D30104"/>
    <w:rsid w:val="00D30579"/>
    <w:rsid w:val="00D36D7C"/>
    <w:rsid w:val="00D42224"/>
    <w:rsid w:val="00D43DF6"/>
    <w:rsid w:val="00D4481E"/>
    <w:rsid w:val="00D45010"/>
    <w:rsid w:val="00D453A7"/>
    <w:rsid w:val="00D471D0"/>
    <w:rsid w:val="00D477E2"/>
    <w:rsid w:val="00D50549"/>
    <w:rsid w:val="00D52271"/>
    <w:rsid w:val="00D61527"/>
    <w:rsid w:val="00D62C36"/>
    <w:rsid w:val="00D65739"/>
    <w:rsid w:val="00D7210A"/>
    <w:rsid w:val="00D72BF2"/>
    <w:rsid w:val="00D73E78"/>
    <w:rsid w:val="00D77245"/>
    <w:rsid w:val="00D775C8"/>
    <w:rsid w:val="00D804BF"/>
    <w:rsid w:val="00D82C42"/>
    <w:rsid w:val="00D83FC6"/>
    <w:rsid w:val="00D8441E"/>
    <w:rsid w:val="00D9077D"/>
    <w:rsid w:val="00D91C1A"/>
    <w:rsid w:val="00D92D72"/>
    <w:rsid w:val="00D94536"/>
    <w:rsid w:val="00D954C8"/>
    <w:rsid w:val="00D95878"/>
    <w:rsid w:val="00DA21AB"/>
    <w:rsid w:val="00DA5871"/>
    <w:rsid w:val="00DA5921"/>
    <w:rsid w:val="00DA5DCC"/>
    <w:rsid w:val="00DA61FE"/>
    <w:rsid w:val="00DB008B"/>
    <w:rsid w:val="00DB1AEC"/>
    <w:rsid w:val="00DB26B0"/>
    <w:rsid w:val="00DB411A"/>
    <w:rsid w:val="00DB7D4B"/>
    <w:rsid w:val="00DC7A22"/>
    <w:rsid w:val="00DD0FB5"/>
    <w:rsid w:val="00DD24A7"/>
    <w:rsid w:val="00DD2503"/>
    <w:rsid w:val="00DD4024"/>
    <w:rsid w:val="00DD59EE"/>
    <w:rsid w:val="00DE4A79"/>
    <w:rsid w:val="00DE5436"/>
    <w:rsid w:val="00DE5516"/>
    <w:rsid w:val="00DE6210"/>
    <w:rsid w:val="00DE7A60"/>
    <w:rsid w:val="00DF21D1"/>
    <w:rsid w:val="00E00B6F"/>
    <w:rsid w:val="00E0253C"/>
    <w:rsid w:val="00E11324"/>
    <w:rsid w:val="00E11F1A"/>
    <w:rsid w:val="00E12BA3"/>
    <w:rsid w:val="00E146C0"/>
    <w:rsid w:val="00E14931"/>
    <w:rsid w:val="00E168CF"/>
    <w:rsid w:val="00E27B2D"/>
    <w:rsid w:val="00E33964"/>
    <w:rsid w:val="00E33E1E"/>
    <w:rsid w:val="00E34772"/>
    <w:rsid w:val="00E3581A"/>
    <w:rsid w:val="00E35A21"/>
    <w:rsid w:val="00E373F5"/>
    <w:rsid w:val="00E37C56"/>
    <w:rsid w:val="00E41533"/>
    <w:rsid w:val="00E421D1"/>
    <w:rsid w:val="00E42B4D"/>
    <w:rsid w:val="00E43C5E"/>
    <w:rsid w:val="00E44CEA"/>
    <w:rsid w:val="00E44F63"/>
    <w:rsid w:val="00E53BFD"/>
    <w:rsid w:val="00E55D3D"/>
    <w:rsid w:val="00E57084"/>
    <w:rsid w:val="00E60A67"/>
    <w:rsid w:val="00E61094"/>
    <w:rsid w:val="00E6141F"/>
    <w:rsid w:val="00E66133"/>
    <w:rsid w:val="00E673C8"/>
    <w:rsid w:val="00E67AFA"/>
    <w:rsid w:val="00E700B9"/>
    <w:rsid w:val="00E70C68"/>
    <w:rsid w:val="00E7169D"/>
    <w:rsid w:val="00E71C6E"/>
    <w:rsid w:val="00E74FFD"/>
    <w:rsid w:val="00E84B40"/>
    <w:rsid w:val="00E87164"/>
    <w:rsid w:val="00E92EC1"/>
    <w:rsid w:val="00E940BE"/>
    <w:rsid w:val="00E95920"/>
    <w:rsid w:val="00E97747"/>
    <w:rsid w:val="00E97795"/>
    <w:rsid w:val="00EA2D50"/>
    <w:rsid w:val="00EA4FBB"/>
    <w:rsid w:val="00EA5793"/>
    <w:rsid w:val="00EA5F75"/>
    <w:rsid w:val="00EA6507"/>
    <w:rsid w:val="00EA6E1C"/>
    <w:rsid w:val="00EA7E8B"/>
    <w:rsid w:val="00EB192E"/>
    <w:rsid w:val="00EB374E"/>
    <w:rsid w:val="00EB4521"/>
    <w:rsid w:val="00EB464E"/>
    <w:rsid w:val="00EB4848"/>
    <w:rsid w:val="00EB749B"/>
    <w:rsid w:val="00EB7D3B"/>
    <w:rsid w:val="00EC17D9"/>
    <w:rsid w:val="00EC1A3F"/>
    <w:rsid w:val="00ED01C2"/>
    <w:rsid w:val="00ED2108"/>
    <w:rsid w:val="00ED3023"/>
    <w:rsid w:val="00ED30E5"/>
    <w:rsid w:val="00ED33CF"/>
    <w:rsid w:val="00ED4F3C"/>
    <w:rsid w:val="00EE093C"/>
    <w:rsid w:val="00EE1509"/>
    <w:rsid w:val="00EF0192"/>
    <w:rsid w:val="00EF49FD"/>
    <w:rsid w:val="00EF6692"/>
    <w:rsid w:val="00EF77B5"/>
    <w:rsid w:val="00F03636"/>
    <w:rsid w:val="00F03B0F"/>
    <w:rsid w:val="00F04A1E"/>
    <w:rsid w:val="00F052E8"/>
    <w:rsid w:val="00F109A2"/>
    <w:rsid w:val="00F1190E"/>
    <w:rsid w:val="00F1480A"/>
    <w:rsid w:val="00F16344"/>
    <w:rsid w:val="00F169D5"/>
    <w:rsid w:val="00F207B3"/>
    <w:rsid w:val="00F20D5A"/>
    <w:rsid w:val="00F217E5"/>
    <w:rsid w:val="00F223C6"/>
    <w:rsid w:val="00F22975"/>
    <w:rsid w:val="00F23657"/>
    <w:rsid w:val="00F263CF"/>
    <w:rsid w:val="00F33482"/>
    <w:rsid w:val="00F33F82"/>
    <w:rsid w:val="00F365EF"/>
    <w:rsid w:val="00F41F9C"/>
    <w:rsid w:val="00F46471"/>
    <w:rsid w:val="00F4790C"/>
    <w:rsid w:val="00F5007E"/>
    <w:rsid w:val="00F50ABD"/>
    <w:rsid w:val="00F556E9"/>
    <w:rsid w:val="00F57572"/>
    <w:rsid w:val="00F60559"/>
    <w:rsid w:val="00F60753"/>
    <w:rsid w:val="00F6181F"/>
    <w:rsid w:val="00F62859"/>
    <w:rsid w:val="00F64107"/>
    <w:rsid w:val="00F710CC"/>
    <w:rsid w:val="00F719F2"/>
    <w:rsid w:val="00F72AA8"/>
    <w:rsid w:val="00F72F1A"/>
    <w:rsid w:val="00F76BC5"/>
    <w:rsid w:val="00F77A38"/>
    <w:rsid w:val="00F84651"/>
    <w:rsid w:val="00F913D4"/>
    <w:rsid w:val="00F92235"/>
    <w:rsid w:val="00F97E42"/>
    <w:rsid w:val="00FA4FCB"/>
    <w:rsid w:val="00FA5984"/>
    <w:rsid w:val="00FA6BA0"/>
    <w:rsid w:val="00FA6F7C"/>
    <w:rsid w:val="00FA7F2F"/>
    <w:rsid w:val="00FB1E69"/>
    <w:rsid w:val="00FB259F"/>
    <w:rsid w:val="00FB3CFF"/>
    <w:rsid w:val="00FB5052"/>
    <w:rsid w:val="00FC1731"/>
    <w:rsid w:val="00FD3B1C"/>
    <w:rsid w:val="00FD635A"/>
    <w:rsid w:val="00FD727E"/>
    <w:rsid w:val="00FD7581"/>
    <w:rsid w:val="00FE00EB"/>
    <w:rsid w:val="00FE16DE"/>
    <w:rsid w:val="00FE3936"/>
    <w:rsid w:val="00FE791D"/>
    <w:rsid w:val="00FF0D6A"/>
    <w:rsid w:val="00FF3148"/>
    <w:rsid w:val="00FF3E9E"/>
    <w:rsid w:val="00FF5A86"/>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5D5AB09"/>
  <w15:docId w15:val="{55BF4AAF-B8B6-4AC5-8FD1-1B42F1E2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FF3E9E"/>
  </w:style>
  <w:style w:type="paragraph" w:styleId="10">
    <w:name w:val="heading 1"/>
    <w:basedOn w:val="a3"/>
    <w:next w:val="a3"/>
    <w:link w:val="11"/>
    <w:uiPriority w:val="9"/>
    <w:qFormat/>
    <w:rsid w:val="000D6B62"/>
    <w:pPr>
      <w:keepNext/>
      <w:keepLines/>
      <w:numPr>
        <w:numId w:val="1"/>
      </w:numPr>
      <w:spacing w:before="240" w:line="259" w:lineRule="auto"/>
      <w:jc w:val="center"/>
      <w:outlineLvl w:val="0"/>
    </w:pPr>
    <w:rPr>
      <w:rFonts w:ascii="Arial" w:eastAsia="Times New Roman" w:hAnsi="Arial" w:cs="Times New Roman"/>
      <w:b/>
      <w:sz w:val="32"/>
      <w:szCs w:val="32"/>
      <w:lang w:eastAsia="en-US"/>
    </w:rPr>
  </w:style>
  <w:style w:type="paragraph" w:styleId="2">
    <w:name w:val="heading 2"/>
    <w:basedOn w:val="10"/>
    <w:next w:val="a3"/>
    <w:link w:val="20"/>
    <w:uiPriority w:val="9"/>
    <w:unhideWhenUsed/>
    <w:qFormat/>
    <w:rsid w:val="000D6B62"/>
    <w:pPr>
      <w:numPr>
        <w:ilvl w:val="1"/>
        <w:numId w:val="2"/>
      </w:numPr>
      <w:spacing w:after="120" w:line="360" w:lineRule="auto"/>
      <w:jc w:val="left"/>
      <w:outlineLvl w:val="1"/>
    </w:pPr>
    <w:rPr>
      <w:rFonts w:ascii="Times New Roman" w:hAnsi="Times New Roman"/>
      <w:sz w:val="26"/>
      <w:szCs w:val="26"/>
      <w:u w:val="single"/>
    </w:rPr>
  </w:style>
  <w:style w:type="paragraph" w:styleId="30">
    <w:name w:val="heading 3"/>
    <w:basedOn w:val="a3"/>
    <w:next w:val="a3"/>
    <w:link w:val="31"/>
    <w:uiPriority w:val="9"/>
    <w:semiHidden/>
    <w:unhideWhenUsed/>
    <w:qFormat/>
    <w:rsid w:val="00857299"/>
    <w:pPr>
      <w:keepNext/>
      <w:keepLines/>
      <w:spacing w:before="20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semiHidden/>
    <w:unhideWhenUsed/>
    <w:rsid w:val="00E11324"/>
    <w:pPr>
      <w:autoSpaceDE w:val="0"/>
      <w:autoSpaceDN w:val="0"/>
    </w:pPr>
    <w:rPr>
      <w:rFonts w:ascii="Times New Roman" w:eastAsia="Times New Roman" w:hAnsi="Times New Roman" w:cs="Times New Roman"/>
      <w:lang w:val="x-none" w:eastAsia="x-none"/>
    </w:rPr>
  </w:style>
  <w:style w:type="character" w:customStyle="1" w:styleId="a8">
    <w:name w:val="Текст сноски Знак"/>
    <w:link w:val="a7"/>
    <w:uiPriority w:val="99"/>
    <w:semiHidden/>
    <w:rsid w:val="00E11324"/>
    <w:rPr>
      <w:rFonts w:ascii="Times New Roman" w:eastAsia="Times New Roman" w:hAnsi="Times New Roman" w:cs="Times New Roman"/>
      <w:lang w:val="x-none" w:eastAsia="x-none"/>
    </w:rPr>
  </w:style>
  <w:style w:type="character" w:styleId="a9">
    <w:name w:val="footnote reference"/>
    <w:uiPriority w:val="99"/>
    <w:semiHidden/>
    <w:unhideWhenUsed/>
    <w:rsid w:val="00E11324"/>
    <w:rPr>
      <w:vertAlign w:val="superscript"/>
    </w:rPr>
  </w:style>
  <w:style w:type="paragraph" w:customStyle="1" w:styleId="Default">
    <w:name w:val="Default"/>
    <w:rsid w:val="00742A4F"/>
    <w:pPr>
      <w:autoSpaceDE w:val="0"/>
      <w:autoSpaceDN w:val="0"/>
      <w:adjustRightInd w:val="0"/>
    </w:pPr>
    <w:rPr>
      <w:rFonts w:ascii="Times New Roman" w:hAnsi="Times New Roman" w:cs="Times New Roman"/>
      <w:color w:val="000000"/>
      <w:sz w:val="24"/>
      <w:szCs w:val="24"/>
    </w:rPr>
  </w:style>
  <w:style w:type="paragraph" w:styleId="aa">
    <w:name w:val="header"/>
    <w:basedOn w:val="a3"/>
    <w:link w:val="ab"/>
    <w:uiPriority w:val="99"/>
    <w:unhideWhenUsed/>
    <w:rsid w:val="00742A4F"/>
    <w:pPr>
      <w:tabs>
        <w:tab w:val="center" w:pos="4677"/>
        <w:tab w:val="right" w:pos="9355"/>
      </w:tabs>
    </w:pPr>
  </w:style>
  <w:style w:type="character" w:customStyle="1" w:styleId="ab">
    <w:name w:val="Верхний колонтитул Знак"/>
    <w:basedOn w:val="a4"/>
    <w:link w:val="aa"/>
    <w:uiPriority w:val="99"/>
    <w:rsid w:val="00742A4F"/>
  </w:style>
  <w:style w:type="paragraph" w:styleId="ac">
    <w:name w:val="footer"/>
    <w:basedOn w:val="a3"/>
    <w:link w:val="ad"/>
    <w:uiPriority w:val="99"/>
    <w:unhideWhenUsed/>
    <w:rsid w:val="00742A4F"/>
    <w:pPr>
      <w:tabs>
        <w:tab w:val="center" w:pos="4677"/>
        <w:tab w:val="right" w:pos="9355"/>
      </w:tabs>
    </w:pPr>
  </w:style>
  <w:style w:type="character" w:customStyle="1" w:styleId="ad">
    <w:name w:val="Нижний колонтитул Знак"/>
    <w:basedOn w:val="a4"/>
    <w:link w:val="ac"/>
    <w:uiPriority w:val="99"/>
    <w:rsid w:val="00742A4F"/>
  </w:style>
  <w:style w:type="paragraph" w:styleId="ae">
    <w:name w:val="endnote text"/>
    <w:basedOn w:val="a3"/>
    <w:link w:val="af"/>
    <w:uiPriority w:val="99"/>
    <w:semiHidden/>
    <w:unhideWhenUsed/>
    <w:rsid w:val="00021B79"/>
  </w:style>
  <w:style w:type="character" w:customStyle="1" w:styleId="af">
    <w:name w:val="Текст концевой сноски Знак"/>
    <w:basedOn w:val="a4"/>
    <w:link w:val="ae"/>
    <w:uiPriority w:val="99"/>
    <w:semiHidden/>
    <w:rsid w:val="00021B79"/>
  </w:style>
  <w:style w:type="character" w:styleId="af0">
    <w:name w:val="endnote reference"/>
    <w:uiPriority w:val="99"/>
    <w:semiHidden/>
    <w:unhideWhenUsed/>
    <w:rsid w:val="00021B79"/>
    <w:rPr>
      <w:vertAlign w:val="superscript"/>
    </w:rPr>
  </w:style>
  <w:style w:type="character" w:customStyle="1" w:styleId="11">
    <w:name w:val="Заголовок 1 Знак"/>
    <w:link w:val="10"/>
    <w:uiPriority w:val="9"/>
    <w:rsid w:val="000D6B62"/>
    <w:rPr>
      <w:rFonts w:ascii="Arial" w:eastAsia="Times New Roman" w:hAnsi="Arial" w:cs="Times New Roman"/>
      <w:b/>
      <w:sz w:val="32"/>
      <w:szCs w:val="32"/>
      <w:lang w:eastAsia="en-US"/>
    </w:rPr>
  </w:style>
  <w:style w:type="character" w:customStyle="1" w:styleId="20">
    <w:name w:val="Заголовок 2 Знак"/>
    <w:link w:val="2"/>
    <w:uiPriority w:val="9"/>
    <w:rsid w:val="000D6B62"/>
    <w:rPr>
      <w:rFonts w:ascii="Times New Roman" w:eastAsia="Times New Roman" w:hAnsi="Times New Roman" w:cs="Times New Roman"/>
      <w:b/>
      <w:sz w:val="26"/>
      <w:szCs w:val="26"/>
      <w:u w:val="single"/>
      <w:lang w:eastAsia="en-US"/>
    </w:rPr>
  </w:style>
  <w:style w:type="paragraph" w:styleId="af1">
    <w:name w:val="List Paragraph"/>
    <w:basedOn w:val="a3"/>
    <w:uiPriority w:val="34"/>
    <w:qFormat/>
    <w:rsid w:val="000D6B62"/>
    <w:pPr>
      <w:spacing w:line="259" w:lineRule="auto"/>
      <w:ind w:left="720" w:firstLine="709"/>
      <w:contextualSpacing/>
    </w:pPr>
    <w:rPr>
      <w:rFonts w:cs="Times New Roman"/>
      <w:sz w:val="22"/>
      <w:szCs w:val="22"/>
      <w:lang w:eastAsia="en-US"/>
    </w:rPr>
  </w:style>
  <w:style w:type="numbering" w:customStyle="1" w:styleId="1">
    <w:name w:val="Стиль1"/>
    <w:uiPriority w:val="99"/>
    <w:rsid w:val="000D6B62"/>
    <w:pPr>
      <w:numPr>
        <w:numId w:val="3"/>
      </w:numPr>
    </w:pPr>
  </w:style>
  <w:style w:type="numbering" w:customStyle="1" w:styleId="3">
    <w:name w:val="Стиль3"/>
    <w:uiPriority w:val="99"/>
    <w:rsid w:val="000D6B62"/>
    <w:pPr>
      <w:numPr>
        <w:numId w:val="4"/>
      </w:numPr>
    </w:pPr>
  </w:style>
  <w:style w:type="numbering" w:customStyle="1" w:styleId="7">
    <w:name w:val="Стиль7"/>
    <w:uiPriority w:val="99"/>
    <w:rsid w:val="000D6B62"/>
    <w:pPr>
      <w:numPr>
        <w:numId w:val="5"/>
      </w:numPr>
    </w:pPr>
  </w:style>
  <w:style w:type="table" w:styleId="af2">
    <w:name w:val="Table Grid"/>
    <w:basedOn w:val="a5"/>
    <w:uiPriority w:val="59"/>
    <w:rsid w:val="000D6B6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3"/>
    <w:qFormat/>
    <w:rsid w:val="00F207B3"/>
    <w:pPr>
      <w:spacing w:before="120" w:after="120"/>
    </w:pPr>
    <w:rPr>
      <w:rFonts w:ascii="Arial" w:eastAsia="Times New Roman" w:hAnsi="Arial" w:cs="Times New Roman"/>
      <w:sz w:val="24"/>
      <w:szCs w:val="24"/>
    </w:rPr>
  </w:style>
  <w:style w:type="character" w:styleId="af3">
    <w:name w:val="annotation reference"/>
    <w:uiPriority w:val="99"/>
    <w:semiHidden/>
    <w:unhideWhenUsed/>
    <w:rsid w:val="00F57572"/>
    <w:rPr>
      <w:sz w:val="16"/>
      <w:szCs w:val="16"/>
    </w:rPr>
  </w:style>
  <w:style w:type="paragraph" w:styleId="af4">
    <w:name w:val="annotation text"/>
    <w:basedOn w:val="a3"/>
    <w:link w:val="af5"/>
    <w:uiPriority w:val="99"/>
    <w:unhideWhenUsed/>
    <w:rsid w:val="00F57572"/>
  </w:style>
  <w:style w:type="character" w:customStyle="1" w:styleId="af5">
    <w:name w:val="Текст примечания Знак"/>
    <w:basedOn w:val="a4"/>
    <w:link w:val="af4"/>
    <w:uiPriority w:val="99"/>
    <w:rsid w:val="00F57572"/>
  </w:style>
  <w:style w:type="paragraph" w:styleId="af6">
    <w:name w:val="annotation subject"/>
    <w:basedOn w:val="af4"/>
    <w:next w:val="af4"/>
    <w:link w:val="af7"/>
    <w:uiPriority w:val="99"/>
    <w:semiHidden/>
    <w:unhideWhenUsed/>
    <w:rsid w:val="00F57572"/>
    <w:rPr>
      <w:b/>
      <w:bCs/>
    </w:rPr>
  </w:style>
  <w:style w:type="character" w:customStyle="1" w:styleId="af7">
    <w:name w:val="Тема примечания Знак"/>
    <w:link w:val="af6"/>
    <w:uiPriority w:val="99"/>
    <w:semiHidden/>
    <w:rsid w:val="00F57572"/>
    <w:rPr>
      <w:b/>
      <w:bCs/>
    </w:rPr>
  </w:style>
  <w:style w:type="paragraph" w:styleId="af8">
    <w:name w:val="Balloon Text"/>
    <w:basedOn w:val="a3"/>
    <w:link w:val="af9"/>
    <w:uiPriority w:val="99"/>
    <w:semiHidden/>
    <w:unhideWhenUsed/>
    <w:rsid w:val="00F57572"/>
    <w:rPr>
      <w:rFonts w:ascii="Tahoma" w:hAnsi="Tahoma" w:cs="Tahoma"/>
      <w:sz w:val="16"/>
      <w:szCs w:val="16"/>
    </w:rPr>
  </w:style>
  <w:style w:type="character" w:customStyle="1" w:styleId="af9">
    <w:name w:val="Текст выноски Знак"/>
    <w:link w:val="af8"/>
    <w:uiPriority w:val="99"/>
    <w:semiHidden/>
    <w:rsid w:val="00F57572"/>
    <w:rPr>
      <w:rFonts w:ascii="Tahoma" w:hAnsi="Tahoma" w:cs="Tahoma"/>
      <w:sz w:val="16"/>
      <w:szCs w:val="16"/>
    </w:rPr>
  </w:style>
  <w:style w:type="character" w:styleId="afa">
    <w:name w:val="Hyperlink"/>
    <w:uiPriority w:val="99"/>
    <w:unhideWhenUsed/>
    <w:rsid w:val="00C32FDC"/>
    <w:rPr>
      <w:color w:val="0000FF"/>
      <w:u w:val="single"/>
    </w:rPr>
  </w:style>
  <w:style w:type="character" w:styleId="afb">
    <w:name w:val="FollowedHyperlink"/>
    <w:uiPriority w:val="99"/>
    <w:semiHidden/>
    <w:unhideWhenUsed/>
    <w:rsid w:val="00570FED"/>
    <w:rPr>
      <w:color w:val="800080"/>
      <w:u w:val="single"/>
    </w:rPr>
  </w:style>
  <w:style w:type="paragraph" w:styleId="afc">
    <w:name w:val="No Spacing"/>
    <w:uiPriority w:val="1"/>
    <w:qFormat/>
    <w:rsid w:val="007A2F6B"/>
    <w:rPr>
      <w:rFonts w:ascii="Times New Roman" w:eastAsia="Times New Roman" w:hAnsi="Times New Roman" w:cs="Times New Roman"/>
      <w:sz w:val="24"/>
      <w:szCs w:val="24"/>
    </w:rPr>
  </w:style>
  <w:style w:type="paragraph" w:customStyle="1" w:styleId="a0">
    <w:name w:val="Пункт договора"/>
    <w:basedOn w:val="a3"/>
    <w:rsid w:val="00D4481E"/>
    <w:pPr>
      <w:widowControl w:val="0"/>
      <w:numPr>
        <w:ilvl w:val="1"/>
        <w:numId w:val="18"/>
      </w:numPr>
      <w:jc w:val="both"/>
    </w:pPr>
    <w:rPr>
      <w:rFonts w:ascii="Arial" w:eastAsia="Times New Roman" w:hAnsi="Arial" w:cs="Times New Roman"/>
    </w:rPr>
  </w:style>
  <w:style w:type="paragraph" w:customStyle="1" w:styleId="a">
    <w:name w:val="Раздел договора"/>
    <w:basedOn w:val="a3"/>
    <w:next w:val="a0"/>
    <w:rsid w:val="00D4481E"/>
    <w:pPr>
      <w:keepNext/>
      <w:keepLines/>
      <w:widowControl w:val="0"/>
      <w:numPr>
        <w:numId w:val="18"/>
      </w:numPr>
      <w:spacing w:before="240" w:after="200"/>
    </w:pPr>
    <w:rPr>
      <w:rFonts w:ascii="Arial" w:eastAsia="Times New Roman" w:hAnsi="Arial" w:cs="Times New Roman"/>
      <w:b/>
      <w:caps/>
    </w:rPr>
  </w:style>
  <w:style w:type="paragraph" w:customStyle="1" w:styleId="a1">
    <w:name w:val="Подпункт договора"/>
    <w:basedOn w:val="a0"/>
    <w:rsid w:val="00D4481E"/>
    <w:pPr>
      <w:widowControl/>
      <w:numPr>
        <w:ilvl w:val="2"/>
      </w:numPr>
    </w:pPr>
  </w:style>
  <w:style w:type="paragraph" w:customStyle="1" w:styleId="a2">
    <w:name w:val="Подподпункт договора"/>
    <w:basedOn w:val="a1"/>
    <w:rsid w:val="00D4481E"/>
    <w:pPr>
      <w:numPr>
        <w:ilvl w:val="3"/>
      </w:numPr>
    </w:pPr>
  </w:style>
  <w:style w:type="paragraph" w:styleId="afd">
    <w:name w:val="Revision"/>
    <w:hidden/>
    <w:uiPriority w:val="99"/>
    <w:semiHidden/>
    <w:rsid w:val="00927A20"/>
  </w:style>
  <w:style w:type="paragraph" w:customStyle="1" w:styleId="afe">
    <w:name w:val="Текстовый"/>
    <w:rsid w:val="0017634C"/>
    <w:pPr>
      <w:widowControl w:val="0"/>
      <w:jc w:val="both"/>
    </w:pPr>
    <w:rPr>
      <w:rFonts w:ascii="Arial" w:eastAsia="Times New Roman" w:hAnsi="Arial" w:cs="Times New Roman"/>
    </w:rPr>
  </w:style>
  <w:style w:type="character" w:customStyle="1" w:styleId="31">
    <w:name w:val="Заголовок 3 Знак"/>
    <w:basedOn w:val="a4"/>
    <w:link w:val="30"/>
    <w:uiPriority w:val="9"/>
    <w:semiHidden/>
    <w:rsid w:val="00857299"/>
    <w:rPr>
      <w:rFonts w:asciiTheme="majorHAnsi" w:eastAsiaTheme="majorEastAsia" w:hAnsiTheme="majorHAnsi" w:cstheme="majorBidi"/>
      <w:b/>
      <w:bCs/>
      <w:color w:val="4F81BD" w:themeColor="accent1"/>
    </w:rPr>
  </w:style>
  <w:style w:type="paragraph" w:styleId="aff">
    <w:name w:val="TOC Heading"/>
    <w:basedOn w:val="10"/>
    <w:next w:val="a3"/>
    <w:uiPriority w:val="39"/>
    <w:unhideWhenUsed/>
    <w:qFormat/>
    <w:rsid w:val="00590C5E"/>
    <w:pPr>
      <w:numPr>
        <w:numId w:val="0"/>
      </w:numPr>
      <w:jc w:val="left"/>
      <w:outlineLvl w:val="9"/>
    </w:pPr>
    <w:rPr>
      <w:rFonts w:asciiTheme="majorHAnsi" w:eastAsiaTheme="majorEastAsia" w:hAnsiTheme="majorHAnsi" w:cstheme="majorBidi"/>
      <w:b w:val="0"/>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viewer.com/ru/products/security.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1089;&#1072;&#1084;&#1086;&#1089;&#1090;&#1086;&#1103;&#1090;&#1077;&#1083;&#1100;&#1085;&#1086;%20&#1080;&#1079;&#1084;&#1077;&#1085;&#1103;&#1077;&#10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erfactoring.ru/onlin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CFE0-07FC-433C-96E4-B0014CFB973E}">
  <ds:schemaRefs>
    <ds:schemaRef ds:uri="http://schemas.microsoft.com/sharepoint/v3/contenttype/forms"/>
  </ds:schemaRefs>
</ds:datastoreItem>
</file>

<file path=customXml/itemProps2.xml><?xml version="1.0" encoding="utf-8"?>
<ds:datastoreItem xmlns:ds="http://schemas.openxmlformats.org/officeDocument/2006/customXml" ds:itemID="{73013BB4-7874-4CE5-866E-C3683F49AEC8}">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02F226-F879-4326-84CC-FBF58C4D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2B6461-0D2A-42A2-B86D-D25EDC3B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6242</Words>
  <Characters>35585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Сивуха Дмитрий</dc:creator>
  <cp:lastModifiedBy>Сарканс Жанна Валерьевна</cp:lastModifiedBy>
  <cp:revision>2</cp:revision>
  <cp:lastPrinted>2019-07-09T07:53:00Z</cp:lastPrinted>
  <dcterms:created xsi:type="dcterms:W3CDTF">2023-03-17T13:53:00Z</dcterms:created>
  <dcterms:modified xsi:type="dcterms:W3CDTF">2023-03-17T13:53:00Z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